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6BE4" w14:textId="27FE2E02" w:rsidR="0075662F" w:rsidRPr="00F373CC" w:rsidRDefault="0075662F" w:rsidP="0075662F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F373CC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7B81E490" w14:textId="77777777" w:rsidR="0075662F" w:rsidRDefault="0075662F" w:rsidP="0075662F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412A673E" w14:textId="77777777" w:rsidR="0075662F" w:rsidRDefault="0075662F" w:rsidP="0075662F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Specie:</w:t>
      </w:r>
      <w:r>
        <w:rPr>
          <w:rFonts w:ascii="Verdana" w:hAnsi="Verdana"/>
          <w:b/>
          <w:iCs/>
          <w:sz w:val="20"/>
          <w:szCs w:val="20"/>
        </w:rPr>
        <w:tab/>
      </w:r>
      <w:proofErr w:type="spellStart"/>
      <w:r w:rsidRPr="006133D0">
        <w:rPr>
          <w:rFonts w:ascii="Verdana" w:hAnsi="Verdana"/>
          <w:i/>
          <w:sz w:val="20"/>
          <w:szCs w:val="20"/>
        </w:rPr>
        <w:t>Trisetum</w:t>
      </w:r>
      <w:proofErr w:type="spellEnd"/>
      <w:r w:rsidRPr="006133D0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133D0">
        <w:rPr>
          <w:rFonts w:ascii="Verdana" w:hAnsi="Verdana"/>
          <w:i/>
          <w:sz w:val="20"/>
          <w:szCs w:val="20"/>
        </w:rPr>
        <w:t>flavescens</w:t>
      </w:r>
      <w:proofErr w:type="spellEnd"/>
      <w:r>
        <w:rPr>
          <w:rFonts w:ascii="Verdana" w:hAnsi="Verdana"/>
          <w:iCs/>
          <w:sz w:val="20"/>
          <w:szCs w:val="20"/>
        </w:rPr>
        <w:t xml:space="preserve"> (L.) P. </w:t>
      </w:r>
      <w:proofErr w:type="spellStart"/>
      <w:r>
        <w:rPr>
          <w:rFonts w:ascii="Verdana" w:hAnsi="Verdana"/>
          <w:iCs/>
          <w:sz w:val="20"/>
          <w:szCs w:val="20"/>
        </w:rPr>
        <w:t>Beauv</w:t>
      </w:r>
      <w:proofErr w:type="spellEnd"/>
      <w:r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b/>
          <w:iCs/>
          <w:sz w:val="20"/>
          <w:szCs w:val="20"/>
        </w:rPr>
        <w:tab/>
      </w:r>
      <w:sdt>
        <w:sdtPr>
          <w:rPr>
            <w:rFonts w:ascii="Verdana" w:hAnsi="Verdana"/>
            <w:iCs/>
            <w:sz w:val="20"/>
            <w:szCs w:val="20"/>
          </w:rPr>
          <w:id w:val="1105234422"/>
        </w:sdtPr>
        <w:sdtEndPr/>
        <w:sdtContent>
          <w:r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</w:p>
    <w:p w14:paraId="0B1EC81E" w14:textId="77777777" w:rsidR="0075662F" w:rsidRDefault="0075662F" w:rsidP="0075662F">
      <w:pPr>
        <w:spacing w:line="360" w:lineRule="auto"/>
        <w:rPr>
          <w:rFonts w:ascii="Verdana" w:hAnsi="Verdana"/>
          <w:iCs/>
          <w:sz w:val="20"/>
          <w:szCs w:val="20"/>
        </w:rPr>
      </w:pPr>
    </w:p>
    <w:p w14:paraId="0ADE141F" w14:textId="17009633" w:rsidR="00F373CC" w:rsidRDefault="00F373CC" w:rsidP="0075662F">
      <w:pPr>
        <w:spacing w:line="360" w:lineRule="auto"/>
        <w:rPr>
          <w:rFonts w:ascii="Verdana" w:hAnsi="Verdana"/>
          <w:b/>
          <w:bCs/>
          <w:iCs/>
          <w:sz w:val="20"/>
          <w:szCs w:val="20"/>
        </w:rPr>
      </w:pPr>
      <w:r w:rsidRPr="00F373CC">
        <w:rPr>
          <w:rFonts w:ascii="Verdana" w:hAnsi="Verdana"/>
          <w:b/>
          <w:bCs/>
          <w:iCs/>
          <w:sz w:val="20"/>
          <w:szCs w:val="20"/>
        </w:rPr>
        <w:t>Caratteri nazionali</w:t>
      </w:r>
    </w:p>
    <w:p w14:paraId="62CB06F5" w14:textId="77777777" w:rsidR="00F373CC" w:rsidRPr="00F373CC" w:rsidRDefault="00F373CC" w:rsidP="0075662F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850"/>
        <w:gridCol w:w="850"/>
        <w:gridCol w:w="448"/>
        <w:gridCol w:w="452"/>
        <w:gridCol w:w="2108"/>
      </w:tblGrid>
      <w:tr w:rsidR="0075662F" w14:paraId="41AEF4A5" w14:textId="77777777" w:rsidTr="00070DFE">
        <w:trPr>
          <w:trHeight w:val="255"/>
          <w:tblHeader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FE68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3CC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C6B119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F373CC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EE48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405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>Test**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80D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F6B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75662F" w14:paraId="67E13D24" w14:textId="77777777" w:rsidTr="00070DFE">
        <w:trPr>
          <w:trHeight w:val="2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24E5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65E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73CC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49C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F27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23C5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5662F" w14:paraId="47F9552E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3829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5C602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altezza di crescita nell'estate dell'anno di semina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E47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MS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EE6360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731EB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C842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75662F" w14:paraId="6FFF7B82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45B14F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AFF73E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ACF3A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60CC16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64AE57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92957976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81073E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2EF45A23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322DF4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19A9B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9043D8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3878D1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3B5F40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9152370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C1FC2E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75DC054A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2B9FE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637D8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9029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295C36E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74BF8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237319855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A506B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2DDD4B14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3E1B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10CF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portamento nell'estate dell'anno di semina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C9B2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1AA2693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6C0B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B7110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51F5D0B8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96170F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1FF574B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C49E9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105694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A51293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415833485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C67150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748FBDB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5507B2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15243B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1BF33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04DF0D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1CADCF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4279351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44D269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6CD65836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2E81D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F550F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06F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42A84B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19A80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865181205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0E17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7323830B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302A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8D3CB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Foglia: intensità colore verde nell'estate dell'anno di semina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15F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B VG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80C0DB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3402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1645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4CB75A7B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673F99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FF9B22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EF5D4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0DAB62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89C616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646361166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811961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2FDB626C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16FC06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CF35C4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 - scuro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4E73E5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5C1144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33937B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61590635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AD8531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05EE0BEE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B96DD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756A7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4319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87031E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7F510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85252560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147D9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006820B" w14:textId="77777777" w:rsidTr="00070DFE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C508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0A54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tendenza alla formazione di infiorescenze nell'anno di semina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E0B7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A VG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9A8AA1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5176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EDCB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18205264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B7BBDC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AEB4EC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5F9EF2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361824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CED75E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7148691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293699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E7F27F7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0592C2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DBDA72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580336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B7FE025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C6C7C2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93801920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EA16F1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5E929E03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17DB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9005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7333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9E65FD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6AB2B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366420995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16D15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30C0A536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BBB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7700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altezza alla ripresa vegetativa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F24F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MG</w:t>
            </w:r>
          </w:p>
          <w:p w14:paraId="46D951F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2A9341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FD74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21D73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302823C1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8ED9C3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45032E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97C06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ABDB85E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56AC6A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729842692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21362C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4B2BAE26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F080ED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8EC77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86B8A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E66E71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BD1488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10456884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C98CCF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33BC2C32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4D68C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7A488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FCFE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978546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A815B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945844532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151CD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2BFCEC38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8446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6EF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portamento alla ripresa vegetativa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C356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797D72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E4DC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1963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13FE4238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FEE08F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F99AF9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BB382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F66B14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AA9FBF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51837839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BF1E6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4FE0314F" w14:textId="77777777" w:rsidTr="00070DFE">
        <w:trPr>
          <w:trHeight w:val="80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3F07EE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200808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semi-eretto - intermedio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E0FB31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E1149E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4E4C6F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0347648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D72CD7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269A941E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0919E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F462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2DAEC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EF575A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EC941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56563263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B90B0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C5B8502" w14:textId="77777777" w:rsidTr="00070DFE">
        <w:trPr>
          <w:trHeight w:val="4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1171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0BA08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Foglia: intensità colorazione verde alla ripresa vegetativa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A07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B VG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01F41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DB76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1A1D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52331901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0A82E2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4BEAD3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7C6882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2C2247C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FE7A0C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715081863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9CDF6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11CBC56C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532A1C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83397B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40FE33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364AE3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7B421A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55100341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A3B10B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5DCE2592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16C3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16BB9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E67B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CAD59E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DF63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424302533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99DA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42CF1D4D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4490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2561B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epoca di emergenza delle infiorescenze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050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 MS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72BDD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AEAEE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37AE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61FC955C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A3F8F4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926449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1E0E79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61E1C8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389E70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19737976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23082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02FC2CBF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FAD86B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4D4D38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986111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7D0AF9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ED8C66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15206124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2FFCA6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7EE7A2CA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56F5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DB7FD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tardivo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86497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C17BC1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7468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67935285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6ABB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41F2113B" w14:textId="77777777" w:rsidTr="00070DFE">
        <w:trPr>
          <w:trHeight w:val="46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088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712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Foglia: intensità colore verde alla comparsa delle infiorescenze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9913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QN VG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C3F4F9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9A4B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0B30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2AF82AB9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8BD98C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25DD3F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A5B0CD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07C661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64597D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9044138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C9FCE8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44E5A13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8BB7E7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1AD157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DDC7D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E47E5F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4DCEF5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62373703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0956A8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05E69E74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26C3C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F11C2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9491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FB6F7A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80095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489930359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B4D71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1BCF07B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76A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A769B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altezza (al completo sviluppo dell'infiorescenza)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4F52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MG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0D684E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7465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22E7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1EA9636D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627E71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5999422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D4C972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141063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991452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47780534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AD768A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09B88174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581786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8B6218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medio-alta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3F1A93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2EB237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BB55B5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77214956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D3C850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7FD0D6BD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AF132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CB88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3D502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4BF74D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F7AD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74549287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7A20E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6239DFAE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B00D5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B9BB5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portamento (al completo sviluppo dell'infiorescenza)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14EA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F3966B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E455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7C6FF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165B6439" w14:textId="77777777" w:rsidTr="00070DFE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46F525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376B99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27C0A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F1661B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AF9947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88478721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97EC92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60612B02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20A79D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CB01C2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0F5382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003688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CD2B9A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092531472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0E8DC3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7935CE7B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BDC4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2D2A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785E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678494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0822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84779092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1CF2C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4580CDE9" w14:textId="77777777" w:rsidTr="00070DFE">
        <w:trPr>
          <w:trHeight w:val="4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3C7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8B2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Foglia: lunghezza del lembo fogliare (al completo sviluppo dell'infiorescenza)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C63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A MS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373F3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0F7F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5E0DF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4D41920B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684A11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EE79FE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CADD0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C8DB0D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C58EB4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700625182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00797E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485884A9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8C7D78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B65DC1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3783F0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ACD6B5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9B2087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446197900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3B988F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669CE6FA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611A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E75E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E7B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4915979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597EE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82401703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26D03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66379142" w14:textId="77777777" w:rsidTr="00070DFE">
        <w:trPr>
          <w:trHeight w:val="5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5EB5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535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Foglia: larghezza del lembo fogliare (al completo sviluppo dell'infiorescenza)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60C1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 MS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7A8F51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902C6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C326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76F3FE0A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CC6F02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CB9E5B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86E200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898E4C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8D8AC5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73606187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1197AA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4F80699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65C910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DF0F01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medio-larga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4F68F0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979954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60B9AF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902504790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C02FD6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3D72252F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1FDF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8B32A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E223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0931DD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C0816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765648499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F0510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68CB724E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944E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5410A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Culmo: lunghezza dello stelo più lungo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CDE6C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 MS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AD9B24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5AB7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ECF16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6B59DBBB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ED0914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822FF1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75E4B3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9D3910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707A63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71373032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13F98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C6FC738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4F8DA4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F9BE66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09FF3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D9172C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ECBE9D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54913771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597F27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5193FAB8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A9732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2990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24F5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3FA377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8912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03434405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05905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229459F5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3FE2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8F2D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Infiorescenza: lunghezza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A958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A MS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73043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35A7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AF86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434230EB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4BE146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0E0907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7D4023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B125C7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718A88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80222025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DC6CA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2DF67B66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5B7BD0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A9CF9A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8E1626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FF4630E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88F338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475014870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E76ABC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7C225AA4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8CE5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F5F0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4F9CF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4E7083B1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0321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437798205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9DD0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3BD82D52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4FB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C2A22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altezza (6 settimane dopo il taglio)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9025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MG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1C837A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CA30E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31B8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79DF7572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4F7595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5ECA51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846291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AC5FFB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EEC075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491141578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5A00DA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5CE3E3F3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A996D8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0C9CD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E97258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5D4611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9CFE34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898012529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D0E4BD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5E775C34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D172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BD908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1E0D9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54BAF9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CD826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410981096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19E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7180E125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913F4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F420B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portamento (6 settimane dopo il taglio)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587F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B VG QN (+)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AF1FF9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A613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1031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140A5486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4A4D70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89AB69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81C060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BDE590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1C921E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7070672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1E4358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31C00F84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594C14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C88C5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BC7677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419880C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8525DF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01446916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0AE354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0B7CEBAF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01A7D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4F796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B2EF4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9050AF9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2E579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207256801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A25E8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39695B31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A471B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18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6A8EE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Foglia: intensità colore verde (6 settimane dopo il taglio)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8F4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B VG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B53278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E19F5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6A94B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76009BF7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DC4271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EDA226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724F05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04E23AC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BB4172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645150079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CA8296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1C080872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6C4D17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D636A9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FBB9ED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5188C5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CCDE3D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595827876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76B4EF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694C7578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8CC29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D3D6D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543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4EE999A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782EF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35415213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6EA6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640B21C5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371EF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19 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A288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Pianta: tendenza a rifiorire dopo il taglio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62AE7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 xml:space="preserve">A VG </w:t>
            </w:r>
            <w:r w:rsidRPr="00F373CC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E89E2F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48BE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8686E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5662F" w14:paraId="42CD8F18" w14:textId="77777777" w:rsidTr="00070DFE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A1B6C4B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16380A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70935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DD1B49D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0AF1D4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0708145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EC4987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62F" w14:paraId="31794618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F75765" w14:textId="77777777" w:rsidR="0075662F" w:rsidRPr="00F373CC" w:rsidRDefault="0075662F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E0A910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C2AFD1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5DFB913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CBC0B3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040890537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AC9914" w14:textId="77777777" w:rsidR="0075662F" w:rsidRPr="00F373CC" w:rsidRDefault="0075662F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373CC">
              <w:rPr>
                <w:rFonts w:ascii="Verdana" w:hAnsi="Verdana" w:cs="Arial"/>
                <w:sz w:val="16"/>
                <w:szCs w:val="16"/>
              </w:rPr>
              <w:t>Trisett</w:t>
            </w:r>
            <w:proofErr w:type="spellEnd"/>
            <w:r w:rsidRPr="00F373CC">
              <w:rPr>
                <w:rFonts w:ascii="Verdana" w:hAnsi="Verdana" w:cs="Arial"/>
                <w:sz w:val="16"/>
                <w:szCs w:val="16"/>
              </w:rPr>
              <w:t xml:space="preserve"> 51</w:t>
            </w:r>
          </w:p>
        </w:tc>
      </w:tr>
      <w:tr w:rsidR="0075662F" w14:paraId="36467617" w14:textId="77777777" w:rsidTr="00070DFE">
        <w:trPr>
          <w:trHeight w:val="255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2D88B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0D75" w14:textId="77777777" w:rsidR="0075662F" w:rsidRPr="00F373CC" w:rsidRDefault="0075662F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32DDA" w14:textId="77777777" w:rsidR="0075662F" w:rsidRPr="00F373CC" w:rsidRDefault="0075662F" w:rsidP="00070D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522D0D8" w14:textId="77777777" w:rsidR="0075662F" w:rsidRPr="00F373CC" w:rsidRDefault="0075662F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73C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2E7B5" w14:textId="77777777" w:rsidR="0075662F" w:rsidRPr="00F373CC" w:rsidRDefault="00F373CC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011940584"/>
              </w:sdtPr>
              <w:sdtEndPr/>
              <w:sdtContent>
                <w:r w:rsidR="0075662F" w:rsidRPr="00F373C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FBA30" w14:textId="77777777" w:rsidR="0075662F" w:rsidRPr="00F373CC" w:rsidRDefault="0075662F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82D221A" w14:textId="77777777" w:rsidR="0075662F" w:rsidRDefault="0075662F" w:rsidP="0075662F">
      <w:pPr>
        <w:spacing w:line="360" w:lineRule="auto"/>
        <w:ind w:left="284"/>
        <w:rPr>
          <w:rFonts w:ascii="Verdana" w:hAnsi="Verdana"/>
          <w:sz w:val="20"/>
          <w:szCs w:val="20"/>
        </w:rPr>
      </w:pPr>
    </w:p>
    <w:p w14:paraId="06822B45" w14:textId="77777777" w:rsidR="0075662F" w:rsidRDefault="0075662F" w:rsidP="0075662F">
      <w:pPr>
        <w:spacing w:line="360" w:lineRule="auto"/>
        <w:ind w:left="284"/>
        <w:rPr>
          <w:rFonts w:ascii="Verdana" w:hAnsi="Verdana"/>
          <w:sz w:val="20"/>
          <w:szCs w:val="20"/>
        </w:rPr>
      </w:pPr>
    </w:p>
    <w:p w14:paraId="4AC2B827" w14:textId="77777777" w:rsidR="0075662F" w:rsidRDefault="0075662F" w:rsidP="0075662F">
      <w:pPr>
        <w:spacing w:line="360" w:lineRule="auto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Metodologia appropriata per effettuare il rilievo</w:t>
      </w:r>
    </w:p>
    <w:p w14:paraId="2B1F91F3" w14:textId="77777777" w:rsidR="0075662F" w:rsidRDefault="0075662F" w:rsidP="0075662F">
      <w:pPr>
        <w:spacing w:line="360" w:lineRule="auto"/>
        <w:ind w:left="284"/>
        <w:rPr>
          <w:rFonts w:ascii="Verdana" w:hAnsi="Verdana" w:cs="Arial"/>
          <w:sz w:val="20"/>
          <w:szCs w:val="20"/>
        </w:rPr>
      </w:pPr>
    </w:p>
    <w:p w14:paraId="752EF2B0" w14:textId="77777777" w:rsidR="0075662F" w:rsidRDefault="0075662F" w:rsidP="0075662F">
      <w:pPr>
        <w:spacing w:line="36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Caratteri 1, 5, 10 e 16</w:t>
      </w:r>
    </w:p>
    <w:p w14:paraId="25213ADB" w14:textId="77777777" w:rsidR="0075662F" w:rsidRDefault="0075662F" w:rsidP="0075662F">
      <w:pPr>
        <w:tabs>
          <w:tab w:val="left" w:pos="1134"/>
        </w:tabs>
        <w:spacing w:line="36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ab/>
      </w: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1B9DB714" wp14:editId="0C853730">
            <wp:extent cx="1790700" cy="8382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B336" w14:textId="77777777" w:rsidR="0075662F" w:rsidRDefault="0075662F" w:rsidP="0075662F">
      <w:pPr>
        <w:spacing w:line="360" w:lineRule="auto"/>
        <w:ind w:left="993" w:firstLine="425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Altezza naturale</w:t>
      </w:r>
    </w:p>
    <w:p w14:paraId="3576D551" w14:textId="77777777" w:rsidR="0075662F" w:rsidRDefault="0075662F" w:rsidP="0075662F">
      <w:pPr>
        <w:spacing w:line="360" w:lineRule="auto"/>
        <w:rPr>
          <w:rFonts w:ascii="Verdana" w:hAnsi="Verdana"/>
          <w:sz w:val="20"/>
          <w:szCs w:val="20"/>
        </w:rPr>
      </w:pPr>
    </w:p>
    <w:p w14:paraId="2AE24ED5" w14:textId="77777777" w:rsidR="0075662F" w:rsidRDefault="0075662F" w:rsidP="0075662F">
      <w:pPr>
        <w:tabs>
          <w:tab w:val="left" w:pos="283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Deve essere misurata l'altezza naturale della pianta.</w:t>
      </w:r>
    </w:p>
    <w:p w14:paraId="46F70304" w14:textId="77777777" w:rsidR="0075662F" w:rsidRDefault="0075662F" w:rsidP="0075662F">
      <w:pPr>
        <w:spacing w:line="360" w:lineRule="auto"/>
        <w:rPr>
          <w:rFonts w:ascii="Verdana" w:hAnsi="Verdana"/>
          <w:sz w:val="20"/>
          <w:szCs w:val="20"/>
        </w:rPr>
      </w:pPr>
    </w:p>
    <w:p w14:paraId="0D3B8ECB" w14:textId="77777777" w:rsidR="0075662F" w:rsidRDefault="0075662F" w:rsidP="0075662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Caratteri 2, 6, 11 e 17</w:t>
      </w:r>
    </w:p>
    <w:p w14:paraId="40E1A929" w14:textId="77777777" w:rsidR="0075662F" w:rsidRDefault="0075662F" w:rsidP="0075662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DA2D366" wp14:editId="1A94DB48">
            <wp:extent cx="2286000" cy="1320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5234" w14:textId="77777777" w:rsidR="0075662F" w:rsidRDefault="0075662F" w:rsidP="0075662F">
      <w:pPr>
        <w:spacing w:line="360" w:lineRule="auto"/>
        <w:rPr>
          <w:rFonts w:ascii="Verdana" w:hAnsi="Verdana"/>
          <w:sz w:val="20"/>
          <w:szCs w:val="20"/>
        </w:rPr>
      </w:pPr>
    </w:p>
    <w:p w14:paraId="6215533B" w14:textId="77777777" w:rsidR="0075662F" w:rsidRDefault="0075662F" w:rsidP="0075662F">
      <w:pPr>
        <w:tabs>
          <w:tab w:val="left" w:pos="2130"/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Carattere 8</w:t>
      </w:r>
    </w:p>
    <w:p w14:paraId="6726DD11" w14:textId="77777777" w:rsidR="0075662F" w:rsidRDefault="0075662F" w:rsidP="0075662F">
      <w:pPr>
        <w:tabs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1. Parcella a fila continua</w:t>
      </w:r>
    </w:p>
    <w:p w14:paraId="58FBBED3" w14:textId="77777777" w:rsidR="0075662F" w:rsidRDefault="0075662F" w:rsidP="0075662F">
      <w:pPr>
        <w:spacing w:line="360" w:lineRule="auto"/>
        <w:ind w:lef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controllo delle parcelle deve essere eseguito almeno 3 volte a settimana, la data di emergenza verrà data quando il 50% delle piante ha l'infiorescenza emersa dalla guaina.</w:t>
      </w:r>
    </w:p>
    <w:p w14:paraId="4CD482D6" w14:textId="77777777" w:rsidR="0075662F" w:rsidRDefault="0075662F" w:rsidP="0075662F">
      <w:pPr>
        <w:tabs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 w:cs="Arial"/>
          <w:b/>
          <w:bCs/>
          <w:sz w:val="20"/>
          <w:szCs w:val="20"/>
        </w:rPr>
      </w:pPr>
    </w:p>
    <w:p w14:paraId="0FAC31F3" w14:textId="77777777" w:rsidR="0075662F" w:rsidRDefault="0075662F" w:rsidP="0075662F">
      <w:pPr>
        <w:tabs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 parcella piante isolate</w:t>
      </w:r>
    </w:p>
    <w:p w14:paraId="5C04E176" w14:textId="77777777" w:rsidR="0075662F" w:rsidRDefault="0075662F" w:rsidP="0075662F">
      <w:pPr>
        <w:spacing w:line="360" w:lineRule="auto"/>
        <w:ind w:left="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dato è rilevato su ciascuna pianta. La data di emergenza viene assegnata quando almeno tre infiorescenze per pianta sono emerse dalla guaina della foglia a bandiera.</w:t>
      </w:r>
    </w:p>
    <w:p w14:paraId="424A4FD2" w14:textId="77777777" w:rsidR="0075662F" w:rsidRDefault="0075662F" w:rsidP="0075662F">
      <w:pPr>
        <w:tabs>
          <w:tab w:val="left" w:pos="2130"/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 w:cs="Arial"/>
          <w:sz w:val="20"/>
          <w:szCs w:val="20"/>
        </w:rPr>
      </w:pPr>
    </w:p>
    <w:p w14:paraId="37E510F8" w14:textId="77777777" w:rsidR="0075662F" w:rsidRDefault="0075662F" w:rsidP="0075662F">
      <w:pPr>
        <w:tabs>
          <w:tab w:val="left" w:pos="2130"/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Carattere 13</w:t>
      </w:r>
    </w:p>
    <w:p w14:paraId="69C8C039" w14:textId="77777777" w:rsidR="0075662F" w:rsidRDefault="0075662F" w:rsidP="0075662F">
      <w:pPr>
        <w:tabs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misura deve essere presa nella parte più larga della foglia.</w:t>
      </w:r>
    </w:p>
    <w:p w14:paraId="55834B82" w14:textId="77777777" w:rsidR="0075662F" w:rsidRDefault="0075662F" w:rsidP="0075662F">
      <w:pPr>
        <w:tabs>
          <w:tab w:val="left" w:pos="2130"/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sz w:val="20"/>
          <w:szCs w:val="20"/>
        </w:rPr>
      </w:pPr>
    </w:p>
    <w:p w14:paraId="28F49D49" w14:textId="77777777" w:rsidR="0075662F" w:rsidRDefault="0075662F" w:rsidP="0075662F">
      <w:pPr>
        <w:tabs>
          <w:tab w:val="left" w:pos="2130"/>
          <w:tab w:val="left" w:pos="3090"/>
          <w:tab w:val="left" w:pos="4050"/>
          <w:tab w:val="left" w:pos="5010"/>
          <w:tab w:val="left" w:pos="5970"/>
          <w:tab w:val="left" w:pos="6930"/>
          <w:tab w:val="left" w:pos="7890"/>
        </w:tabs>
        <w:spacing w:line="360" w:lineRule="auto"/>
        <w:ind w:left="68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Carattere 14</w:t>
      </w:r>
    </w:p>
    <w:p w14:paraId="4B42B1F1" w14:textId="77777777" w:rsidR="0075662F" w:rsidRDefault="0075662F" w:rsidP="0075662F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misura deve essere presa con inclusa l'infiorescenza.</w:t>
      </w:r>
    </w:p>
    <w:p w14:paraId="58B13BC6" w14:textId="77777777" w:rsidR="0075662F" w:rsidRDefault="0075662F" w:rsidP="0075662F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4EF0E0" w14:textId="77777777" w:rsidR="0075662F" w:rsidRDefault="0075662F" w:rsidP="0075662F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97B81F7" w14:textId="77777777" w:rsidR="0075662F" w:rsidRDefault="0075662F"/>
    <w:sectPr w:rsidR="00756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2F"/>
    <w:rsid w:val="0075662F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F92F"/>
  <w15:chartTrackingRefBased/>
  <w15:docId w15:val="{287C4A6F-F936-4471-8D70-C23AA27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75662F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5662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2022-03-04T13:47:00Z</dcterms:created>
  <dcterms:modified xsi:type="dcterms:W3CDTF">2022-05-16T14:07:00Z</dcterms:modified>
</cp:coreProperties>
</file>