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07459" w14:textId="77777777" w:rsidR="004C252C" w:rsidRDefault="004C252C" w:rsidP="004C252C">
      <w:pPr>
        <w:pStyle w:val="Rientrocorpodeltesto2"/>
        <w:spacing w:line="360" w:lineRule="auto"/>
        <w:ind w:left="284"/>
        <w:jc w:val="center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QUESTIONARIO TECNICO </w:t>
      </w:r>
    </w:p>
    <w:p w14:paraId="5D8C4B7A" w14:textId="77777777" w:rsidR="004C252C" w:rsidRDefault="004C252C" w:rsidP="004C252C">
      <w:pPr>
        <w:rPr>
          <w:rFonts w:ascii="Verdana" w:hAnsi="Verdana"/>
          <w:sz w:val="18"/>
          <w:szCs w:val="18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"/>
        <w:gridCol w:w="656"/>
        <w:gridCol w:w="757"/>
        <w:gridCol w:w="2590"/>
        <w:gridCol w:w="1875"/>
        <w:gridCol w:w="320"/>
        <w:gridCol w:w="142"/>
        <w:gridCol w:w="2127"/>
      </w:tblGrid>
      <w:tr w:rsidR="004C252C" w14:paraId="1413241B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A387CA8" w14:textId="77777777" w:rsidR="004C252C" w:rsidRDefault="004C252C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Specie: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</w:r>
            <w:r>
              <w:rPr>
                <w:rFonts w:ascii="Verdana" w:hAnsi="Verdana"/>
                <w:i/>
                <w:sz w:val="18"/>
                <w:szCs w:val="18"/>
                <w:lang w:val="en-US"/>
              </w:rPr>
              <w:t xml:space="preserve">Trifolium </w:t>
            </w:r>
            <w:proofErr w:type="spellStart"/>
            <w:r>
              <w:rPr>
                <w:rFonts w:ascii="Verdana" w:hAnsi="Verdana"/>
                <w:i/>
                <w:sz w:val="18"/>
                <w:szCs w:val="18"/>
                <w:lang w:val="en-US"/>
              </w:rPr>
              <w:t>michelianum</w:t>
            </w:r>
            <w:proofErr w:type="spellEnd"/>
            <w:r>
              <w:rPr>
                <w:rFonts w:ascii="Verdana" w:hAnsi="Verdana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US"/>
              </w:rPr>
              <w:t>Savi</w:t>
            </w:r>
            <w:proofErr w:type="spellEnd"/>
          </w:p>
        </w:tc>
      </w:tr>
      <w:tr w:rsidR="004C252C" w14:paraId="73524DEF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D5CE8F0" w14:textId="77777777" w:rsidR="004C252C" w:rsidRDefault="004C252C" w:rsidP="004C252C">
            <w:pPr>
              <w:pStyle w:val="Rientrocorpodeltesto2"/>
              <w:numPr>
                <w:ilvl w:val="0"/>
                <w:numId w:val="1"/>
              </w:numPr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right="208" w:hanging="720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Nome e indirizzo del richiedente:</w:t>
            </w:r>
          </w:p>
          <w:p w14:paraId="306123D1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19A7E098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585FEEA0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4C252C" w14:paraId="123812F3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4B38D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3.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Denominazione proposta:</w:t>
            </w:r>
          </w:p>
          <w:p w14:paraId="78E8E716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19F6200B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4C252C" w14:paraId="6D68E993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C3BBCA9" w14:textId="77777777" w:rsidR="004C252C" w:rsidRDefault="004C252C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4.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Informazioni su origine, mantenimento e riproduzione della varietà:</w:t>
            </w:r>
          </w:p>
          <w:p w14:paraId="6AC164B3" w14:textId="77777777" w:rsidR="004C252C" w:rsidRDefault="004C252C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4.1</w:t>
            </w:r>
            <w:r>
              <w:rPr>
                <w:rFonts w:ascii="Verdana" w:hAnsi="Verdana"/>
                <w:sz w:val="18"/>
                <w:szCs w:val="18"/>
              </w:rPr>
              <w:tab/>
              <w:t>Tipo di materiale</w:t>
            </w:r>
          </w:p>
          <w:p w14:paraId="184127E8" w14:textId="77777777" w:rsidR="004C252C" w:rsidRDefault="004C252C" w:rsidP="00B8616B">
            <w:pPr>
              <w:tabs>
                <w:tab w:val="left" w:pos="650"/>
                <w:tab w:val="left" w:pos="1550"/>
                <w:tab w:val="left" w:pos="8147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-  varietà ottenuta per selezione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massale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 xml:space="preserve"> o metodi assimilabili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1216160930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16A4B2F2" w14:textId="77777777" w:rsidR="004C252C" w:rsidRDefault="004C252C" w:rsidP="00B8616B">
            <w:pPr>
              <w:tabs>
                <w:tab w:val="left" w:pos="650"/>
                <w:tab w:val="left" w:pos="1550"/>
                <w:tab w:val="left" w:pos="8147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-  varietà sintetica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1638873828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4771A237" w14:textId="77777777" w:rsidR="004C252C" w:rsidRDefault="004C252C" w:rsidP="00B8616B">
            <w:pPr>
              <w:tabs>
                <w:tab w:val="left" w:pos="650"/>
                <w:tab w:val="left" w:pos="1010"/>
                <w:tab w:val="left" w:pos="8147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-  altra tipologia varietale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591590193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4C252C" w14:paraId="7C9C139C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CD5A52F" w14:textId="77777777" w:rsidR="004C252C" w:rsidRDefault="004C252C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4.2</w:t>
            </w:r>
            <w:r>
              <w:rPr>
                <w:rFonts w:ascii="Verdana" w:hAnsi="Verdana"/>
                <w:sz w:val="18"/>
                <w:szCs w:val="18"/>
              </w:rPr>
              <w:tab/>
              <w:t xml:space="preserve">Varietà ottenuta per selezione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massale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 xml:space="preserve"> o metodi assimilabili</w:t>
            </w:r>
          </w:p>
          <w:p w14:paraId="5B2EF4C8" w14:textId="77777777" w:rsidR="004C252C" w:rsidRDefault="004C252C" w:rsidP="00B8616B">
            <w:pPr>
              <w:tabs>
                <w:tab w:val="left" w:pos="918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a)</w:t>
            </w:r>
            <w:r>
              <w:rPr>
                <w:rFonts w:ascii="Verdana" w:hAnsi="Verdana"/>
                <w:sz w:val="18"/>
                <w:szCs w:val="18"/>
              </w:rPr>
              <w:tab/>
              <w:t>origine e natura del materiale di partenza (popolazione, parentali assoggettati a libera impollinazione)</w:t>
            </w:r>
          </w:p>
          <w:p w14:paraId="33718E79" w14:textId="77777777" w:rsidR="004C252C" w:rsidRDefault="004C252C" w:rsidP="00B8616B">
            <w:pPr>
              <w:pStyle w:val="Rientrocorpodeltesto2"/>
              <w:tabs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26738E6D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A2BB69A" w14:textId="77777777" w:rsidR="004C252C" w:rsidRDefault="004C252C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b)</w:t>
            </w:r>
            <w:r>
              <w:rPr>
                <w:rFonts w:ascii="Verdana" w:hAnsi="Verdana"/>
                <w:sz w:val="18"/>
                <w:szCs w:val="18"/>
              </w:rPr>
              <w:tab/>
              <w:t>schemi di selezione adottati</w:t>
            </w:r>
          </w:p>
          <w:p w14:paraId="3A0904F7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7105B77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19918EA4" w14:textId="77777777" w:rsidR="004C252C" w:rsidRDefault="004C252C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c)</w:t>
            </w:r>
            <w:r>
              <w:rPr>
                <w:rFonts w:ascii="Verdana" w:hAnsi="Verdana"/>
                <w:sz w:val="18"/>
                <w:szCs w:val="18"/>
              </w:rPr>
              <w:tab/>
              <w:t>obiettivi specifici di selezione</w:t>
            </w:r>
          </w:p>
          <w:p w14:paraId="0019FC14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7FE83E37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BA7B19B" w14:textId="77777777" w:rsidR="004C252C" w:rsidRDefault="004C252C" w:rsidP="00B8616B">
            <w:pPr>
              <w:tabs>
                <w:tab w:val="left" w:pos="634"/>
              </w:tabs>
              <w:spacing w:line="256" w:lineRule="auto"/>
              <w:ind w:right="215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4.3</w:t>
            </w:r>
            <w:r>
              <w:rPr>
                <w:rFonts w:ascii="Verdana" w:hAnsi="Verdana"/>
                <w:sz w:val="18"/>
                <w:szCs w:val="18"/>
              </w:rPr>
              <w:tab/>
              <w:t>Varietà sintetica</w:t>
            </w:r>
          </w:p>
          <w:p w14:paraId="3B553E88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a) origine e numero dei costituenti</w:t>
            </w:r>
          </w:p>
          <w:p w14:paraId="504CBC39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2ADDC83A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195713AB" w14:textId="77777777" w:rsidR="004C252C" w:rsidRDefault="004C252C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b)</w:t>
            </w:r>
            <w:r>
              <w:rPr>
                <w:rFonts w:ascii="Verdana" w:hAnsi="Verdana"/>
                <w:sz w:val="18"/>
                <w:szCs w:val="18"/>
              </w:rPr>
              <w:tab/>
              <w:t xml:space="preserve">natura dei costituenti (cloni, linee, linee parzialmente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inbred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>, ecc.)</w:t>
            </w:r>
          </w:p>
          <w:p w14:paraId="3C9A3C3F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4060E6A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77639D98" w14:textId="77777777" w:rsidR="004C252C" w:rsidRDefault="004C252C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c)</w:t>
            </w:r>
            <w:r>
              <w:rPr>
                <w:rFonts w:ascii="Verdana" w:hAnsi="Verdana"/>
                <w:sz w:val="18"/>
                <w:szCs w:val="18"/>
              </w:rPr>
              <w:tab/>
              <w:t>schemi di selezione adottati</w:t>
            </w:r>
          </w:p>
          <w:p w14:paraId="43A1CD0D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14436E1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20FA1056" w14:textId="77777777" w:rsidR="004C252C" w:rsidRDefault="004C252C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d)</w:t>
            </w:r>
            <w:r>
              <w:rPr>
                <w:rFonts w:ascii="Verdana" w:hAnsi="Verdana"/>
                <w:sz w:val="18"/>
                <w:szCs w:val="18"/>
              </w:rPr>
              <w:tab/>
              <w:t>obiettivi specifici di selezione</w:t>
            </w:r>
          </w:p>
          <w:p w14:paraId="3451685E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21DAFAC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7E924F0" w14:textId="77777777" w:rsidR="004C252C" w:rsidRDefault="004C252C" w:rsidP="00B8616B">
            <w:pPr>
              <w:tabs>
                <w:tab w:val="left" w:pos="634"/>
              </w:tabs>
              <w:spacing w:line="256" w:lineRule="auto"/>
              <w:ind w:right="215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4.4</w:t>
            </w:r>
            <w:r>
              <w:rPr>
                <w:rFonts w:ascii="Verdana" w:hAnsi="Verdana"/>
                <w:sz w:val="18"/>
                <w:szCs w:val="18"/>
              </w:rPr>
              <w:tab/>
              <w:t>Altre tipologie varietali</w:t>
            </w:r>
          </w:p>
          <w:p w14:paraId="063AE1A9" w14:textId="77777777" w:rsidR="004C252C" w:rsidRDefault="004C252C" w:rsidP="00B8616B">
            <w:pPr>
              <w:pStyle w:val="Rientrocorpodeltesto2"/>
              <w:tabs>
                <w:tab w:val="left" w:pos="1550"/>
                <w:tab w:val="left" w:pos="9050"/>
              </w:tabs>
              <w:spacing w:line="256" w:lineRule="auto"/>
              <w:ind w:left="492" w:right="215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(fornire tutti gli elementi informativi utili a definire i materiali di base, gli schemi di selezione e la tipologia varietale </w:t>
            </w:r>
            <w:proofErr w:type="gramStart"/>
            <w:r>
              <w:rPr>
                <w:rFonts w:ascii="Verdana" w:hAnsi="Verdana"/>
                <w:sz w:val="18"/>
                <w:szCs w:val="18"/>
              </w:rPr>
              <w:t>ed</w:t>
            </w:r>
            <w:proofErr w:type="gramEnd"/>
            <w:r>
              <w:rPr>
                <w:rFonts w:ascii="Verdana" w:hAnsi="Verdana"/>
                <w:sz w:val="18"/>
                <w:szCs w:val="18"/>
              </w:rPr>
              <w:t>, eventualmente, il particolare ciclo di riproduzione)</w:t>
            </w:r>
          </w:p>
          <w:p w14:paraId="1BEFB509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5600ED4A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</w:tc>
      </w:tr>
      <w:tr w:rsidR="004C252C" w14:paraId="7C1EC03E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AA93ED0" w14:textId="77777777" w:rsidR="004C252C" w:rsidRDefault="004C252C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5.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Origine geografica della varietà: la regione e il paese in cui la varietà è stata costituita o selezionata e diffusa</w:t>
            </w:r>
          </w:p>
          <w:p w14:paraId="19DB5DD9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0FAC0EB9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56BD8E38" w14:textId="77777777" w:rsidR="004C252C" w:rsidRDefault="004C252C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5.1</w:t>
            </w:r>
            <w:r>
              <w:rPr>
                <w:rFonts w:ascii="Verdana" w:hAnsi="Verdana"/>
                <w:sz w:val="18"/>
                <w:szCs w:val="18"/>
              </w:rPr>
              <w:tab/>
              <w:t>azienda o località in cui la varietà è conservata in purezza</w:t>
            </w:r>
          </w:p>
          <w:p w14:paraId="4105F155" w14:textId="77777777" w:rsidR="004C252C" w:rsidRDefault="004C252C" w:rsidP="00B8616B">
            <w:pPr>
              <w:pStyle w:val="Rientrocorpodeltesto2"/>
              <w:tabs>
                <w:tab w:val="left" w:pos="492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lef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……………………………………………………………………………………………………………………………………………</w:t>
            </w:r>
          </w:p>
          <w:p w14:paraId="1C080E71" w14:textId="77777777" w:rsidR="004C252C" w:rsidRDefault="004C252C" w:rsidP="00B8616B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spacing w:line="256" w:lineRule="auto"/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</w:p>
        </w:tc>
      </w:tr>
      <w:tr w:rsidR="004C252C" w14:paraId="670456CF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2C1F765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6.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Metodo di conservazione in purezza e di selezione conservatrice</w:t>
            </w:r>
            <w:r>
              <w:rPr>
                <w:rFonts w:ascii="Verdana" w:hAnsi="Verdana"/>
                <w:sz w:val="18"/>
                <w:szCs w:val="18"/>
              </w:rPr>
              <w:t xml:space="preserve"> (cloni moltiplicati vegetativamente, seme conservato a lungo termine, altro)</w:t>
            </w:r>
          </w:p>
          <w:p w14:paraId="263CB4AF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01EC72FF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4C252C" w14:paraId="3EDDFBB6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3298E" w14:textId="77777777" w:rsidR="004C252C" w:rsidRDefault="004C252C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7.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 xml:space="preserve">Caratteristiche varietali da indicare </w:t>
            </w:r>
            <w:r>
              <w:rPr>
                <w:rFonts w:ascii="Verdana" w:hAnsi="Verdana"/>
                <w:sz w:val="18"/>
                <w:szCs w:val="18"/>
              </w:rPr>
              <w:t>(indicare lo stato di espressione più corrispondente alla descrizione varietale)</w:t>
            </w:r>
          </w:p>
        </w:tc>
      </w:tr>
      <w:tr w:rsidR="004C252C" w14:paraId="15BEB6BD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E47C3" w14:textId="77777777" w:rsidR="004C252C" w:rsidRDefault="004C252C" w:rsidP="00B8616B">
            <w:pPr>
              <w:spacing w:line="256" w:lineRule="auto"/>
              <w:jc w:val="center"/>
              <w:rPr>
                <w:rFonts w:ascii="Verdana" w:hAnsi="Verdana"/>
                <w:iCs/>
                <w:snapToGrid w:val="0"/>
                <w:sz w:val="18"/>
                <w:szCs w:val="18"/>
              </w:rPr>
            </w:pPr>
            <w:r>
              <w:rPr>
                <w:rFonts w:ascii="Verdana" w:hAnsi="Verdana"/>
                <w:iCs/>
                <w:snapToGrid w:val="0"/>
                <w:sz w:val="18"/>
                <w:szCs w:val="18"/>
              </w:rPr>
              <w:t>NR</w:t>
            </w:r>
          </w:p>
        </w:tc>
        <w:tc>
          <w:tcPr>
            <w:tcW w:w="459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3EB17" w14:textId="77777777" w:rsidR="004C252C" w:rsidRDefault="004C252C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iCs/>
                <w:sz w:val="18"/>
                <w:szCs w:val="18"/>
              </w:rPr>
            </w:pPr>
          </w:p>
        </w:tc>
      </w:tr>
      <w:tr w:rsidR="004C252C" w14:paraId="472D0F8C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51AFE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>
              <w:rPr>
                <w:rFonts w:ascii="Verdana" w:hAnsi="Verdana"/>
                <w:snapToGrid w:val="0"/>
                <w:sz w:val="18"/>
                <w:szCs w:val="18"/>
              </w:rPr>
              <w:t>4</w:t>
            </w:r>
            <w:r>
              <w:rPr>
                <w:rFonts w:ascii="Verdana" w:hAnsi="Verdana" w:cs="Arial"/>
                <w:sz w:val="18"/>
                <w:szCs w:val="18"/>
              </w:rPr>
              <w:t xml:space="preserve"> N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9742A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A4CB2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PIANTA: EPOCA DI FIORITURA</w:t>
            </w:r>
          </w:p>
        </w:tc>
      </w:tr>
      <w:tr w:rsidR="004C252C" w14:paraId="60C74FC4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6BA4142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2663AD2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835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6EB6CD2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molto precoce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A88AA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F19831B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2DE701C3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94BF6F1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24D70E3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FF09F89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precoce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53A43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83900F8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6865D61B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23B5D40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A7517B3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91AF163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media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B481F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FA88FB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12735D74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5D3AA3E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436DD99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7DFFE98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tardiva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6AFB0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7FEBBB1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39D8CA27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4F10C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04541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DBE09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molto tardiva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016A4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17456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55D214EE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01BE0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>
              <w:rPr>
                <w:rFonts w:ascii="Verdana" w:hAnsi="Verdana"/>
                <w:snapToGrid w:val="0"/>
                <w:sz w:val="18"/>
                <w:szCs w:val="18"/>
              </w:rPr>
              <w:t>5</w:t>
            </w:r>
            <w:r>
              <w:rPr>
                <w:rFonts w:ascii="Verdana" w:hAnsi="Verdana" w:cs="Arial"/>
                <w:sz w:val="18"/>
                <w:szCs w:val="18"/>
              </w:rPr>
              <w:t xml:space="preserve"> N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A34D1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92AF6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PIANTA: PORTAMENTO ALLA FIORITURA</w:t>
            </w:r>
          </w:p>
        </w:tc>
      </w:tr>
      <w:tr w:rsidR="004C252C" w14:paraId="08BC6A8E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779C826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60043E8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835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339D68D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eretto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8ACB2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3621D4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66514AFF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F508754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F646EC5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AFA3976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semi-eretto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B18B2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96F1A4F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1F46DB22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7B713F8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585EA2F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D75E5CB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intermedio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D529E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757683D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30C45A02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515B33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824A80A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14F72DC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semi-prostrato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612A0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E356084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05837334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BF16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8B052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1010B" w14:textId="77777777" w:rsidR="004C252C" w:rsidRDefault="004C252C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prostrato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1F93B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33E8D" w14:textId="77777777" w:rsidR="004C252C" w:rsidRDefault="004C252C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4C252C" w14:paraId="6C9D4B66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74C69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Altre caratteristiche specifiche di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distinguibilità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 xml:space="preserve"> (compresi marcatori biochimici e molecolari)</w:t>
            </w:r>
          </w:p>
          <w:p w14:paraId="2A6B2CAA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4C252C" w14:paraId="01DBD748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962797E" w14:textId="77777777" w:rsidR="004C252C" w:rsidRDefault="004C252C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8.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Varietà simili e caratteri che li distinguono da esse</w:t>
            </w:r>
            <w:r>
              <w:rPr>
                <w:rFonts w:ascii="Verdana" w:hAnsi="Verdana"/>
                <w:sz w:val="18"/>
                <w:szCs w:val="18"/>
              </w:rPr>
              <w:t xml:space="preserve"> (con riferimento all’elenco dei caratteri e alla classificazione riportata nella scheda descrittiva)</w:t>
            </w:r>
          </w:p>
        </w:tc>
      </w:tr>
      <w:tr w:rsidR="004C252C" w14:paraId="7FB79A81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9DE85F9" w14:textId="77777777" w:rsidR="004C252C" w:rsidRDefault="004C252C" w:rsidP="00B8616B">
            <w:pPr>
              <w:spacing w:line="256" w:lineRule="auto"/>
              <w:ind w:left="-80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Denominazione della varietà simile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8C690BB" w14:textId="77777777" w:rsidR="004C252C" w:rsidRDefault="004C252C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Carattere in cui la varietà simile è differente </w:t>
            </w:r>
          </w:p>
        </w:tc>
        <w:tc>
          <w:tcPr>
            <w:tcW w:w="119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4AB164D" w14:textId="77777777" w:rsidR="004C252C" w:rsidRDefault="004C252C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Classe di espressione della varietà simile</w:t>
            </w:r>
          </w:p>
        </w:tc>
        <w:tc>
          <w:tcPr>
            <w:tcW w:w="123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2833C94" w14:textId="77777777" w:rsidR="004C252C" w:rsidRDefault="004C252C" w:rsidP="00B8616B">
            <w:pPr>
              <w:spacing w:line="256" w:lineRule="auto"/>
              <w:ind w:left="-25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Classe di espressione della varietà candidata</w:t>
            </w:r>
          </w:p>
        </w:tc>
      </w:tr>
      <w:tr w:rsidR="004C252C" w14:paraId="3FBDC6FD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1AF5588" w14:textId="77777777" w:rsidR="004C252C" w:rsidRDefault="004C252C" w:rsidP="00B8616B">
            <w:pPr>
              <w:spacing w:line="256" w:lineRule="auto"/>
              <w:ind w:left="-80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E7106F6" w14:textId="77777777" w:rsidR="004C252C" w:rsidRDefault="004C252C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9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1251349" w14:textId="77777777" w:rsidR="004C252C" w:rsidRDefault="004C252C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661C48B" w14:textId="77777777" w:rsidR="004C252C" w:rsidRDefault="004C252C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C252C" w14:paraId="450441C5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79E1E" w14:textId="77777777" w:rsidR="004C252C" w:rsidRDefault="004C252C" w:rsidP="00B8616B">
            <w:pPr>
              <w:spacing w:line="256" w:lineRule="auto"/>
              <w:ind w:left="-80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9C64E" w14:textId="77777777" w:rsidR="004C252C" w:rsidRDefault="004C252C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97D45" w14:textId="77777777" w:rsidR="004C252C" w:rsidRDefault="004C252C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79F3A" w14:textId="77777777" w:rsidR="004C252C" w:rsidRDefault="004C252C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C252C" w14:paraId="3836DADE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C0A44" w14:textId="77777777" w:rsidR="004C252C" w:rsidRDefault="004C252C" w:rsidP="00B8616B">
            <w:pPr>
              <w:spacing w:line="256" w:lineRule="auto"/>
              <w:ind w:left="-80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BB88" w14:textId="77777777" w:rsidR="004C252C" w:rsidRDefault="004C252C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1084E" w14:textId="77777777" w:rsidR="004C252C" w:rsidRDefault="004C252C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85F26" w14:textId="77777777" w:rsidR="004C252C" w:rsidRDefault="004C252C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4C252C" w14:paraId="0F2755AB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B775AFB" w14:textId="77777777" w:rsidR="004C252C" w:rsidRDefault="004C252C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9.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Informazioni complementari per facilitare la determinazione dei caratteri distintivi della varietà</w:t>
            </w:r>
          </w:p>
          <w:p w14:paraId="1CEA0AFB" w14:textId="77777777" w:rsidR="004C252C" w:rsidRDefault="004C252C" w:rsidP="004C252C">
            <w:pPr>
              <w:numPr>
                <w:ilvl w:val="1"/>
                <w:numId w:val="2"/>
              </w:numPr>
              <w:tabs>
                <w:tab w:val="left" w:pos="47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resistenza ad organismi nocivi (specificare)</w:t>
            </w:r>
          </w:p>
          <w:p w14:paraId="59B3F0B6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6726526D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44351768" w14:textId="77777777" w:rsidR="004C252C" w:rsidRDefault="004C252C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9.2</w:t>
            </w:r>
            <w:r>
              <w:rPr>
                <w:rFonts w:ascii="Verdana" w:hAnsi="Verdana"/>
                <w:sz w:val="18"/>
                <w:szCs w:val="18"/>
              </w:rPr>
              <w:tab/>
              <w:t>resistenza al freddo/persistenza invernale</w:t>
            </w:r>
          </w:p>
          <w:p w14:paraId="43CFDBA1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18298A14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0CA2EBE6" w14:textId="77777777" w:rsidR="004C252C" w:rsidRDefault="004C252C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9.3</w:t>
            </w:r>
            <w:r>
              <w:rPr>
                <w:rFonts w:ascii="Verdana" w:hAnsi="Verdana"/>
                <w:sz w:val="18"/>
                <w:szCs w:val="18"/>
              </w:rPr>
              <w:tab/>
              <w:t>particolari caratteri di qualità</w:t>
            </w:r>
          </w:p>
          <w:p w14:paraId="614086BB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037DAC46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0746A1F8" w14:textId="77777777" w:rsidR="004C252C" w:rsidRDefault="004C252C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9.4</w:t>
            </w:r>
            <w:r>
              <w:rPr>
                <w:rFonts w:ascii="Verdana" w:hAnsi="Verdana"/>
                <w:sz w:val="18"/>
                <w:szCs w:val="18"/>
              </w:rPr>
              <w:tab/>
              <w:t>eventuali indicazioni particolari per la conduzione della prova:</w:t>
            </w:r>
          </w:p>
          <w:p w14:paraId="3BC064D6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5EE932FE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33561E87" w14:textId="77777777" w:rsidR="004C252C" w:rsidRDefault="004C252C" w:rsidP="00B8616B">
            <w:pPr>
              <w:tabs>
                <w:tab w:val="left" w:pos="650"/>
                <w:tab w:val="left" w:pos="9050"/>
              </w:tabs>
              <w:spacing w:line="256" w:lineRule="auto"/>
              <w:ind w:left="650" w:hanging="65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9.5</w:t>
            </w:r>
            <w:r>
              <w:rPr>
                <w:rFonts w:ascii="Verdana" w:hAnsi="Verdana"/>
                <w:sz w:val="18"/>
                <w:szCs w:val="18"/>
              </w:rPr>
              <w:tab/>
              <w:t>altre informazioni (rese, produzione di seme, ecc.)</w:t>
            </w:r>
          </w:p>
          <w:p w14:paraId="09DDFC3C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24223F73" w14:textId="77777777" w:rsidR="004C252C" w:rsidRDefault="004C252C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50E8D45A" w14:textId="77777777" w:rsidR="004C252C" w:rsidRDefault="004C252C" w:rsidP="00B8616B">
            <w:pPr>
              <w:tabs>
                <w:tab w:val="left" w:pos="843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4C252C" w14:paraId="3B6E7BEC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E33D8" w14:textId="77777777" w:rsidR="004C252C" w:rsidRDefault="004C252C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10.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La varietà è da considerarsi un organismo geneticamente modificato così come definito dall’articolo 2 (2) della direttiva CE 2001/18 del 12/3/2001?</w:t>
            </w:r>
          </w:p>
          <w:p w14:paraId="02E7E48D" w14:textId="77777777" w:rsidR="004C252C" w:rsidRDefault="004C252C" w:rsidP="00B8616B">
            <w:pPr>
              <w:pStyle w:val="Intestazione"/>
              <w:tabs>
                <w:tab w:val="clear" w:pos="4819"/>
                <w:tab w:val="left" w:pos="2270"/>
                <w:tab w:val="left" w:pos="3350"/>
                <w:tab w:val="left" w:pos="6230"/>
                <w:tab w:val="left" w:pos="7310"/>
              </w:tabs>
              <w:spacing w:line="256" w:lineRule="auto"/>
              <w:ind w:left="215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SI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527528431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NO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1037704051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1537AB19" w14:textId="77777777" w:rsidR="004C252C" w:rsidRDefault="004C252C" w:rsidP="00B8616B">
            <w:pPr>
              <w:pStyle w:val="Rientrocorpodeltesto2"/>
              <w:tabs>
                <w:tab w:val="left" w:pos="995"/>
                <w:tab w:val="left" w:pos="152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 caso affermativo specificare gli estremi della decisione comunitaria cui il relativo evento fa riferimento</w:t>
            </w:r>
          </w:p>
          <w:p w14:paraId="13ABA891" w14:textId="77777777" w:rsidR="004C252C" w:rsidRDefault="004C252C" w:rsidP="00B8616B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spacing w:line="256" w:lineRule="auto"/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4C252C" w14:paraId="7DA81AE7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4DDE2" w14:textId="77777777" w:rsidR="004C252C" w:rsidRDefault="004C252C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11.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La varietà è destinata a essere impiegata come alimento ricadente nel campo d’applicazione del Regolamento CE 1829/2003?</w:t>
            </w:r>
          </w:p>
          <w:p w14:paraId="2210F614" w14:textId="77777777" w:rsidR="004C252C" w:rsidRDefault="004C252C" w:rsidP="00B8616B">
            <w:pPr>
              <w:pStyle w:val="Intestazione"/>
              <w:tabs>
                <w:tab w:val="clear" w:pos="4819"/>
                <w:tab w:val="left" w:pos="2270"/>
                <w:tab w:val="left" w:pos="3350"/>
                <w:tab w:val="left" w:pos="6230"/>
                <w:tab w:val="left" w:pos="7310"/>
              </w:tabs>
              <w:spacing w:line="256" w:lineRule="auto"/>
              <w:ind w:left="215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SI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1472247681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NO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617568417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7FBD21F9" w14:textId="77777777" w:rsidR="004C252C" w:rsidRDefault="004C252C" w:rsidP="00B8616B">
            <w:pPr>
              <w:pStyle w:val="Rientrocorpodeltesto2"/>
              <w:tabs>
                <w:tab w:val="left" w:pos="995"/>
                <w:tab w:val="left" w:pos="152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 caso affermativo specificare gli estremi della decisione comunitaria cui il relativo evento fa riferimento</w:t>
            </w:r>
          </w:p>
          <w:p w14:paraId="15CD3CF4" w14:textId="77777777" w:rsidR="004C252C" w:rsidRDefault="004C252C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4C252C" w14:paraId="704B2BB5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51D0DF3" w14:textId="77777777" w:rsidR="004C252C" w:rsidRDefault="004C252C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12.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Areale di adattamento preferenziale:</w:t>
            </w:r>
          </w:p>
          <w:p w14:paraId="36ACEAD6" w14:textId="77777777" w:rsidR="004C252C" w:rsidRDefault="004C252C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1702742421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Ampio</w:t>
            </w:r>
          </w:p>
          <w:p w14:paraId="22B9D921" w14:textId="77777777" w:rsidR="004C252C" w:rsidRDefault="004C252C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-969586425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Continentale</w:t>
            </w:r>
          </w:p>
          <w:p w14:paraId="4ECB821B" w14:textId="77777777" w:rsidR="004C252C" w:rsidRDefault="004C252C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-628319997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Mediterraneo</w:t>
            </w:r>
          </w:p>
        </w:tc>
      </w:tr>
      <w:tr w:rsidR="004C252C" w14:paraId="2C508CAF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8C029" w14:textId="77777777" w:rsidR="004C252C" w:rsidRDefault="004C252C" w:rsidP="00B8616B">
            <w:pPr>
              <w:pStyle w:val="Rientrocorpodeltesto2"/>
              <w:tabs>
                <w:tab w:val="left" w:pos="470"/>
                <w:tab w:val="left" w:pos="995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13.</w:t>
            </w:r>
            <w:r>
              <w:rPr>
                <w:rFonts w:ascii="Verdana" w:hAnsi="Verdana"/>
                <w:sz w:val="18"/>
                <w:szCs w:val="18"/>
              </w:rPr>
              <w:tab/>
              <w:t>Si autorizza la pubblicazione dei dati e delle risultanze delle prove.</w:t>
            </w:r>
          </w:p>
        </w:tc>
      </w:tr>
    </w:tbl>
    <w:p w14:paraId="21A8EB78" w14:textId="77777777" w:rsidR="004C252C" w:rsidRDefault="004C252C"/>
    <w:sectPr w:rsidR="004C252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altName w:val="Cambria Math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D04EEF"/>
    <w:multiLevelType w:val="multilevel"/>
    <w:tmpl w:val="2D8A5872"/>
    <w:lvl w:ilvl="0">
      <w:start w:val="9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7CA22DEE"/>
    <w:multiLevelType w:val="hybridMultilevel"/>
    <w:tmpl w:val="7BBAF78E"/>
    <w:lvl w:ilvl="0" w:tplc="024EBAC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formatting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52C"/>
    <w:rsid w:val="004C2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4FBB0"/>
  <w15:chartTrackingRefBased/>
  <w15:docId w15:val="{A10D2B47-9E06-4291-8E07-5864A21C9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C25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4C252C"/>
    <w:pPr>
      <w:tabs>
        <w:tab w:val="center" w:pos="4819"/>
        <w:tab w:val="right" w:pos="9638"/>
      </w:tabs>
    </w:pPr>
    <w:rPr>
      <w:szCs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252C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rsid w:val="004C252C"/>
    <w:pPr>
      <w:ind w:left="426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4C252C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796</Words>
  <Characters>4540</Characters>
  <Application>Microsoft Office Word</Application>
  <DocSecurity>0</DocSecurity>
  <Lines>37</Lines>
  <Paragraphs>10</Paragraphs>
  <ScaleCrop>false</ScaleCrop>
  <Company/>
  <LinksUpToDate>false</LinksUpToDate>
  <CharactersWithSpaces>5326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GIORGIA SPATARO</dc:creator>
  <cp:keywords/>
  <dc:description/>
  <cp:lastModifiedBy>GIORGIA SPATARO</cp:lastModifiedBy>
  <cp:revision>1</cp:revision>
  <dcterms:created xsi:type="dcterms:W3CDTF">2022-03-04T10:38:00Z</dcterms:created>
  <dcterms:modified xsi:type="dcterms:W3CDTF">2022-03-04T10:39:00Z</dcterms:modified>
</cp:coreProperties>
</file>