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1F2C" w14:textId="75338521" w:rsidR="00D717F6" w:rsidRPr="00665FFE" w:rsidRDefault="00D717F6" w:rsidP="00D717F6">
      <w:pPr>
        <w:pStyle w:val="Rientrocorpodeltesto2"/>
        <w:spacing w:line="360" w:lineRule="auto"/>
        <w:ind w:left="284"/>
        <w:jc w:val="center"/>
        <w:rPr>
          <w:rFonts w:ascii="Verdana" w:hAnsi="Verdana"/>
          <w:b/>
          <w:bCs/>
          <w:sz w:val="20"/>
        </w:rPr>
      </w:pPr>
      <w:r w:rsidRPr="00665FFE">
        <w:rPr>
          <w:rFonts w:ascii="Verdana" w:hAnsi="Verdana"/>
          <w:b/>
          <w:bCs/>
          <w:sz w:val="20"/>
        </w:rPr>
        <w:t xml:space="preserve">SCHEDA DESCRITTIVA </w:t>
      </w:r>
    </w:p>
    <w:p w14:paraId="2321B773" w14:textId="77777777" w:rsidR="00D717F6" w:rsidRDefault="00D717F6" w:rsidP="00D717F6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F876FCC" w14:textId="77777777" w:rsidR="00D717F6" w:rsidRDefault="00D717F6" w:rsidP="00D717F6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Plantago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lanceolata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97151490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C7292D2" w14:textId="77777777" w:rsidR="00D717F6" w:rsidRDefault="00D717F6" w:rsidP="00D717F6">
      <w:pPr>
        <w:spacing w:line="360" w:lineRule="auto"/>
        <w:rPr>
          <w:rFonts w:ascii="Verdana" w:hAnsi="Verdana"/>
          <w:sz w:val="20"/>
          <w:szCs w:val="20"/>
        </w:rPr>
      </w:pPr>
    </w:p>
    <w:p w14:paraId="22F6F72B" w14:textId="0619E6C6" w:rsidR="00665FFE" w:rsidRDefault="00665FFE" w:rsidP="00D717F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65FFE">
        <w:rPr>
          <w:rFonts w:ascii="Verdana" w:hAnsi="Verdana"/>
          <w:b/>
          <w:bCs/>
          <w:sz w:val="20"/>
          <w:szCs w:val="20"/>
        </w:rPr>
        <w:t>Caratteri nazionali</w:t>
      </w:r>
    </w:p>
    <w:p w14:paraId="53EA88A8" w14:textId="77777777" w:rsidR="00665FFE" w:rsidRDefault="00665FFE" w:rsidP="00D717F6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871"/>
        <w:gridCol w:w="920"/>
        <w:gridCol w:w="359"/>
        <w:gridCol w:w="361"/>
        <w:gridCol w:w="2444"/>
      </w:tblGrid>
      <w:tr w:rsidR="00D717F6" w14:paraId="5267E998" w14:textId="77777777" w:rsidTr="00665FFE">
        <w:trPr>
          <w:trHeight w:val="422"/>
          <w:tblHeader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45E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65FFE">
              <w:rPr>
                <w:rFonts w:ascii="Verdana" w:hAnsi="Verdana"/>
                <w:b/>
                <w:bCs/>
                <w:sz w:val="16"/>
                <w:szCs w:val="16"/>
              </w:rPr>
              <w:t xml:space="preserve">N. </w:t>
            </w:r>
          </w:p>
          <w:p w14:paraId="04C0761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665FFE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665FF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7E664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5C407" w14:textId="77777777" w:rsidR="00D717F6" w:rsidRPr="00665FFE" w:rsidRDefault="00D717F6" w:rsidP="00B8616B">
            <w:pPr>
              <w:spacing w:line="256" w:lineRule="auto"/>
              <w:ind w:left="-74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Test 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F00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DC5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D717F6" w14:paraId="009F80B2" w14:textId="77777777" w:rsidTr="00665FFE">
        <w:trPr>
          <w:trHeight w:val="226"/>
          <w:tblHeader/>
          <w:jc w:val="center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4CF3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F33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65FF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AFBE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44B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3AC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D717F6" w14:paraId="7F8CB548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CCA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1</w:t>
            </w:r>
            <w:r w:rsidRPr="00665FFE">
              <w:rPr>
                <w:rFonts w:ascii="Verdana" w:hAnsi="Verdana" w:cs="Arial"/>
                <w:sz w:val="16"/>
                <w:szCs w:val="16"/>
              </w:rPr>
              <w:t xml:space="preserve">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0386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Pianta: crescita durante il periodo invernale (rilevato nel tardo inverno/prima primavera)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9D1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VG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96CB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6E0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37E9B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3F7BFC2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13751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8060A8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08CA5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469BF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0D9DC9F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931550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F198B4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4525C7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85E21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3FC92D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debole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1592F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B51DB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0412696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1761855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71F1B4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A9529C4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B2DDF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F9E2D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7FF5B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01923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2533F3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7749425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AC1458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13E886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702E1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A481FF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forte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1BC71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B2753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8474BA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745769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2DC72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Ceres </w:t>
            </w:r>
            <w:proofErr w:type="spellStart"/>
            <w:r w:rsidRPr="00665FFE">
              <w:rPr>
                <w:rFonts w:ascii="Verdana" w:eastAsia="Calibri" w:hAnsi="Verdana" w:cs="Arial"/>
                <w:sz w:val="16"/>
                <w:szCs w:val="16"/>
              </w:rPr>
              <w:t>Tonic</w:t>
            </w:r>
            <w:proofErr w:type="spellEnd"/>
          </w:p>
        </w:tc>
      </w:tr>
      <w:tr w:rsidR="00D717F6" w14:paraId="15FDF18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296D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0A14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forte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75C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9875A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9E6C5D6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6103644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07CB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EAE9E3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832A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2</w:t>
            </w:r>
            <w:r w:rsidRPr="00665FFE">
              <w:rPr>
                <w:rFonts w:ascii="Verdana" w:hAnsi="Verdana" w:cs="Arial"/>
                <w:sz w:val="16"/>
                <w:szCs w:val="16"/>
              </w:rPr>
              <w:t xml:space="preserve">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B2EB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Epoca di emergenza dell’infiorescenza (prime tre infiorescenze visibili)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A61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9F3CC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DA1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E32C5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B72A075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F9489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1514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CF8CC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57EF4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78359EC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43916453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1D9891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33BFCB36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8281A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55CCE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 xml:space="preserve">precoce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B622F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67B57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FAA8E4C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375238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21C643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AD6CB54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E3AC6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1129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5123A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D12AE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69034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2599324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206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65FFE">
              <w:rPr>
                <w:rFonts w:ascii="Verdana" w:eastAsia="Calibri" w:hAnsi="Verdana" w:cs="Arial"/>
                <w:sz w:val="16"/>
                <w:szCs w:val="16"/>
              </w:rPr>
              <w:t>G.Lancelot</w:t>
            </w:r>
            <w:proofErr w:type="spellEnd"/>
          </w:p>
        </w:tc>
      </w:tr>
      <w:tr w:rsidR="00D717F6" w14:paraId="70C4911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43482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FD1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 xml:space="preserve">tardiva 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8093E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B5C74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5AAAC89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9268287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A9D105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5863869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E3AB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FCDA9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88F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8F300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1732A2B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6534985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DB7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2999B1E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BA2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787B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  <w:lang w:val="en-US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Pianta: </w:t>
            </w:r>
            <w:r w:rsidRPr="00665FFE">
              <w:rPr>
                <w:rFonts w:ascii="Verdana" w:eastAsia="Calibri" w:hAnsi="Verdana" w:cs="Arial"/>
                <w:sz w:val="16"/>
                <w:szCs w:val="16"/>
                <w:lang w:val="en-US"/>
              </w:rPr>
              <w:t>portamento (</w:t>
            </w:r>
            <w:proofErr w:type="spellStart"/>
            <w:r w:rsidRPr="00665FFE">
              <w:rPr>
                <w:rFonts w:ascii="Verdana" w:eastAsia="Calibri" w:hAnsi="Verdana" w:cs="Arial"/>
                <w:sz w:val="16"/>
                <w:szCs w:val="16"/>
                <w:lang w:val="en-US"/>
              </w:rPr>
              <w:t>all’emergenza</w:t>
            </w:r>
            <w:proofErr w:type="spellEnd"/>
            <w:r w:rsidRPr="00665FFE">
              <w:rPr>
                <w:rFonts w:ascii="Verdana" w:eastAsia="Calibri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5FFE">
              <w:rPr>
                <w:rFonts w:ascii="Verdana" w:eastAsia="Calibri" w:hAnsi="Verdana" w:cs="Arial"/>
                <w:sz w:val="16"/>
                <w:szCs w:val="16"/>
                <w:lang w:val="en-US"/>
              </w:rPr>
              <w:t>dell’infiorescenza</w:t>
            </w:r>
            <w:proofErr w:type="spellEnd"/>
            <w:r w:rsidRPr="00665FFE">
              <w:rPr>
                <w:rFonts w:ascii="Verdana" w:eastAsia="Calibri" w:hAnsi="Verdana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376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6FF53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D21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E7C0B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3406BF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E0C80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66B7BF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  <w:lang w:val="en-US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eretto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A3CFE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6B057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1BD838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09251019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6B3E42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5CBBA3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7B355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BAAE3E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semi-eretto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BB2D6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C9C10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3FFFA7F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352699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39ADC2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1FB636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B4193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390EA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intermedio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F4002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B77A3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2D86ED7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3944004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21064C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G. Lancelot</w:t>
            </w:r>
          </w:p>
        </w:tc>
      </w:tr>
      <w:tr w:rsidR="00D717F6" w14:paraId="3BECE2CE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225A4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EE8EDD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EBA74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7E07D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AFFBF4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3245557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59465B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F45385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5D93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1D4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prostrato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AC3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27C29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7621A0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1205905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C82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0659752" w14:textId="77777777" w:rsidTr="00665FFE">
        <w:trPr>
          <w:trHeight w:val="80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70B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5F41D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Pianta: </w:t>
            </w:r>
            <w:r w:rsidRPr="00665FFE">
              <w:rPr>
                <w:rFonts w:ascii="Verdana" w:hAnsi="Verdana" w:cs="Arial"/>
                <w:sz w:val="16"/>
                <w:szCs w:val="16"/>
              </w:rPr>
              <w:t xml:space="preserve">numero di foglie </w:t>
            </w: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(all’emergenza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F71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VS/VG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F1A0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6807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B5417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FB23B26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6B220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122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380AF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09D8E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1D23B8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74256033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438E2D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2F95D2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9402B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CFA5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DFD59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12DEC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0FA0E3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9672519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FFAF6B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8A4709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76C33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BAAA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3DF5A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05B14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56DDD2F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683792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CB345B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A1F475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7EEE3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4E29C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F64A7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93C89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2833161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021619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A3EFD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Boston</w:t>
            </w:r>
          </w:p>
        </w:tc>
      </w:tr>
      <w:tr w:rsidR="00D717F6" w14:paraId="2AEEB3FD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1208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F82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alto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A5E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73B88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87A48A5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4956790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18741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2D86739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AF8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885D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 xml:space="preserve">Infiorescenza: numero di corone separate </w:t>
            </w:r>
            <w:r w:rsidRPr="00665FFE">
              <w:rPr>
                <w:rFonts w:ascii="Verdana" w:eastAsia="Calibri" w:hAnsi="Verdana" w:cs="Arial"/>
                <w:sz w:val="16"/>
                <w:szCs w:val="16"/>
              </w:rPr>
              <w:t>(all’emergenza dell’infiorescenza)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574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VS/VG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0877E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725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A7D5E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D5CA4B4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FCDB1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AB9D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5D90F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8EE89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C7CA2D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5999847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7F2935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ED3BD42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276E0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A87E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0D8CF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E6ADF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FAD98D9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9749015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CDCA39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8A09FBD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104A9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9825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DAA34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B6491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91F961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258829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CE690B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2D1CE3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1D003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D655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3455F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D3C65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76BF17C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0663467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F6A4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Boston</w:t>
            </w:r>
          </w:p>
        </w:tc>
      </w:tr>
      <w:tr w:rsidR="00D717F6" w14:paraId="24AFE05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FF4C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D90D7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alto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643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928EB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F79869B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7296532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D9B69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03BD8D8" w14:textId="77777777" w:rsidTr="00665FFE">
        <w:trPr>
          <w:trHeight w:val="588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313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3BD84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Foglia: lunghezza della foglia più lunga (all’emergenza dell’infiorescenza)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A27F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9B7B8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FCE1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9B48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D88C2D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FABF7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3E4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53DBD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24AE1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37F8E1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240202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53BD0F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68D8DCE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A681A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A03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B7087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CC96B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6BDFFDB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99104933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0D62A1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865C2E5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86177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0A6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225F7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B56C1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4FF8A1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9492449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4E6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G. Lancelot</w:t>
            </w:r>
          </w:p>
        </w:tc>
      </w:tr>
      <w:tr w:rsidR="00D717F6" w14:paraId="2B9493A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F2952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910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D7575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3E49C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0A0E800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60570563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F1353F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2EC2E88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1E28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6C5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7BC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AE448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6788065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870323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6DCD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C4F76A9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082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67FC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Foglia: Larghezza della foglia più larga (all’emergenza dell’infiorescenza)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0CE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9507E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C0B0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89B4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24FC78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881B0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25354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C3B1A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83425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D94C1F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0340924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E13F8D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34D693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A5A46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365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AEC4E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C3CFB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703B60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74849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6C217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17A6F66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C939C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AF50C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577EB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A5E70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E9D3509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1788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8246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G. Lancelot</w:t>
            </w:r>
          </w:p>
        </w:tc>
      </w:tr>
      <w:tr w:rsidR="00D717F6" w14:paraId="4C58A2C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10903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8A41B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3C86C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0AB05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41C0113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2739767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621F54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087B0DD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A384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F247D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979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EE6C7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1C311E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6466557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39A0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A3C9889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75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lastRenderedPageBreak/>
              <w:t>8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6B32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Foglia: presenza di peli nella pagina superiore (all’emergenza dell’infiorescenza)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258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F3312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2192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1760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B389684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B4B7B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F9535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FF9C6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200D3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8A88D4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54924782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4034D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F5EBB9D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F3217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56BD9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debole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B37BD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A3570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4E728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1928369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8D436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366D560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50505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26554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A21F1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8FAC3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5CDB0C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2713564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03F8D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Boston</w:t>
            </w:r>
          </w:p>
        </w:tc>
      </w:tr>
      <w:tr w:rsidR="00D717F6" w14:paraId="4807739D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8AE85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FF631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forte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891FE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99C3C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2F766B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961362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2BEBF1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1294FC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B19A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3669F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forte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4A48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E87C7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5DFB2476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79244789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2B729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0B0DC8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3B6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14AB7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Foglia: colorazione antocianica alla base del peziolo (all’emergenza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C0AC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D7166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3C65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BC4E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F829B2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09A30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C017E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6233D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6C868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472537F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7719626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F9F04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D48CF1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87AB3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C1559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debole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FC992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8D5D1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1382978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113027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BC7B1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Ceres </w:t>
            </w:r>
            <w:proofErr w:type="spellStart"/>
            <w:r w:rsidRPr="00665FFE">
              <w:rPr>
                <w:rFonts w:ascii="Verdana" w:eastAsia="Calibri" w:hAnsi="Verdana" w:cs="Arial"/>
                <w:sz w:val="16"/>
                <w:szCs w:val="16"/>
              </w:rPr>
              <w:t>Tonic</w:t>
            </w:r>
            <w:proofErr w:type="spellEnd"/>
          </w:p>
        </w:tc>
      </w:tr>
      <w:tr w:rsidR="00D717F6" w14:paraId="7C2F4E9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3E17B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21EB87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557E8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E3A46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4271FCB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3402387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FB8BC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3B5D72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E7520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426F3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forte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B0A1C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3B86F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AB4AD1B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454376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61D1A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2449B6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DB7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3858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forte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B6DF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25BEE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31A2DB0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4217675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79D91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3D16C2C2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263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7189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Foglia: numero di nervature (all’emergenza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A99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A4550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DD0B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CF604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E04727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3A550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C00F9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pochissime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1E22B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27245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BAA1797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33874689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57CA9A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BC37F4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A887C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1A12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poche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47E06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78D4A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6826FC5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8096781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06AA63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D1CAB7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7263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71F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59C91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85884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8CAA3E1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7740776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FDA12B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7769FD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EABA9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4FBD7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3E176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15DD3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7D50D7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5589353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71FFF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07F95A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F02F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10A42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moltissime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3419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A93AB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A3E630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5828467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A20F8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A347E0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D23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B56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Foglia: Colore principale (da osservare nella fase di crescita vegetativa)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5C0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VG PQ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956A8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9B7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AABFB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69505D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D45F3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56689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giallo verde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F698E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54DD6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ABE086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4196170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54AD9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2D1AE09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0F31C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F64DA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verde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0CF04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69D47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D09A863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07716149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8DA3C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FFB80F5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0E82D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BD1C7C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verde blu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FAA05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E69EB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C62F220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55526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EF78D7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C41DEB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8F215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FE63C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verde grigio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461E4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04A67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F731C2B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8023281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0C6315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7FF4CA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F44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C89C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Foglia: intensità del colore principale (all’emergenza dell’infiorescenza)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7BA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VG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2E1EB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C68C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BA901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408F7E5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2B77F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A6BA9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chiaro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50131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F9E91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D711CD5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6615850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6BF7AA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D6679DE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1ADC7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87A32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chiaro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8A1F4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DF9F8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0F877C7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805114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17F6DF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421324D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5DFD9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D719D8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medio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075AF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38C9D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CA3DB00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8744798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157B1F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050CF3B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9365E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B81B2B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scuro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F6FD7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66849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3F95DD6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5953503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91B16F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3D9A5A9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AF77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401FE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scuro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59D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5C94E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C83450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4447308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B99D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82BC4C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6D7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B30B1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Foglia: Forma della punta (all’emergenza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D48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VS PQ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25F1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F4C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C824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6609EB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27D20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B0BC3F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assottigliata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3279B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74C14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428233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7273490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DC3EC3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3F01C7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B6F26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7E64A3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acuta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E7876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431BA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1884183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5423678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461DBF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ED36D68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804F8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78C405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arrotondata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04A79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9E396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40CED5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0996782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F958E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7B92775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18F51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7E4F3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ottusa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B0BF4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A5D9C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0A0BE3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255004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AD7DA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B03E2E6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B20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94B6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Stelo: Lunghezza dello stelo più lungo inclusa infiorescenza (a maturazione completa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686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8A4E8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12C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3C9DC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38B065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24739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22544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0C864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8762D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DE7121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6456762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AEDE17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F8C2DD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7F770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6E4B8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814D2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7875C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24B3321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4505795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F538A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045744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C6BD7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22F9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2A9E0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FC1CE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4EE690C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2864265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A6A2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G. Lancelot</w:t>
            </w:r>
          </w:p>
        </w:tc>
      </w:tr>
      <w:tr w:rsidR="00D717F6" w14:paraId="7448CD1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8BE44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28B9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440C2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9266C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17D550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5476530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34CA7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D262CDA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FCCB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0DC2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8D9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EDAF1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32630722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77266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56DE8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C97FC65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3A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A0C4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Stelo: spessore dello stelo più lungo (a maturazione completa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7B4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47F05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42B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9C7B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94A835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BA5CC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85E69B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stretto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EC978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7D2FD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8A12E3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879560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77998D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5B2BA3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9CDD7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E92805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stretto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B1497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5B572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2C6576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29510523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3D5355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647A5F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9DF39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96E97B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medio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87F6A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0EAF9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7726FB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484287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35C808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E95C25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B78E8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E3FD62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ampio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7C436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31FBF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89B116A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48098186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F7C037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8ACE4E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E91F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32392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molto ampio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88CA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F7C83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7C9BE7F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44298650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E1589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27C907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9F8F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F8CE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 xml:space="preserve">Infiorescenza: Lunghezza (a maturazione completa dell’infiorescenza)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D81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DFE1B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10E3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B7B0D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7E5D35C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BF10E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486F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FF8DF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F6D73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8AB0436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09971233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CD8468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D70F536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46B9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02C7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77695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11927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62CA0F1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09631691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2722DB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8A63163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7C07A9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EBF94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 xml:space="preserve">media 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485AC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D0094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A0068A4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3494239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BB4DD8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425946CF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C1553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00CB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5B3A5A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DA309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685E20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51710114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3DC91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509655D0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E54E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1CBA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DA5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E251F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026EF980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771180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660A3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2166A2FE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C1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520F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Infiorescenza: Numero di infiorescenze (un mese dopo emergenza della prima infiorescenza)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69D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VS/MS QN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F1F7A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C0DE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4D545" w14:textId="77777777" w:rsidR="00D717F6" w:rsidRPr="00665FFE" w:rsidRDefault="00D717F6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3AF7AE4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87A577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B319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pochissime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5AC37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08751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9816959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72408127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B33B53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197243C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E5AC70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2BF0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poche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437B9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E83A4D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A116089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2328088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B122F6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05C64461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560F26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02096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3EF708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97ADE5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9F708A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64945452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14B090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6DF9FC18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39FC54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FA1C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eastAsia="Calibri" w:hAnsi="Verdana" w:cs="Arial"/>
                <w:sz w:val="16"/>
                <w:szCs w:val="16"/>
              </w:rPr>
              <w:t>molte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34C49C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67769B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F3DDB5E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46017942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1594CC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7F6" w14:paraId="1BB193C7" w14:textId="77777777" w:rsidTr="00665FFE">
        <w:trPr>
          <w:trHeight w:val="193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9287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7468" w14:textId="77777777" w:rsidR="00D717F6" w:rsidRPr="00665FFE" w:rsidRDefault="00D717F6" w:rsidP="00B8616B">
            <w:pPr>
              <w:spacing w:line="256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moltissime</w:t>
            </w:r>
          </w:p>
        </w:tc>
        <w:tc>
          <w:tcPr>
            <w:tcW w:w="4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8F32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B17411" w14:textId="77777777" w:rsidR="00D717F6" w:rsidRPr="00665FFE" w:rsidRDefault="00D717F6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65FF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76BE703D" w14:textId="77777777" w:rsidR="00D717F6" w:rsidRPr="00665FFE" w:rsidRDefault="00665FF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94343635"/>
              </w:sdtPr>
              <w:sdtEndPr/>
              <w:sdtContent>
                <w:r w:rsidR="00D717F6" w:rsidRPr="00665FF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4B99E" w14:textId="77777777" w:rsidR="00D717F6" w:rsidRPr="00665FFE" w:rsidRDefault="00D717F6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67F07AD" w14:textId="77777777" w:rsidR="00D717F6" w:rsidRDefault="00D717F6" w:rsidP="00D717F6">
      <w:pPr>
        <w:rPr>
          <w:rFonts w:ascii="Verdana" w:hAnsi="Verdana"/>
          <w:sz w:val="18"/>
          <w:szCs w:val="18"/>
        </w:rPr>
      </w:pPr>
    </w:p>
    <w:p w14:paraId="52561BD0" w14:textId="77777777" w:rsidR="00D717F6" w:rsidRDefault="00D717F6" w:rsidP="00D717F6">
      <w:pPr>
        <w:rPr>
          <w:rFonts w:ascii="Verdana" w:hAnsi="Verdana"/>
          <w:sz w:val="18"/>
          <w:szCs w:val="18"/>
        </w:rPr>
      </w:pPr>
    </w:p>
    <w:p w14:paraId="2919ECDD" w14:textId="77777777" w:rsidR="00D717F6" w:rsidRDefault="00D717F6"/>
    <w:sectPr w:rsidR="00D71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F6"/>
    <w:rsid w:val="00665FFE"/>
    <w:rsid w:val="00D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A921"/>
  <w15:chartTrackingRefBased/>
  <w15:docId w15:val="{F7D2ADB4-1BC8-4492-8326-D8AE5EC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717F6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717F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2022-03-04T10:26:00Z</dcterms:created>
  <dcterms:modified xsi:type="dcterms:W3CDTF">2022-05-16T13:20:00Z</dcterms:modified>
</cp:coreProperties>
</file>