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6B29" w14:textId="77777777" w:rsidR="00BA5446" w:rsidRPr="002E1F8C" w:rsidRDefault="00BA5446" w:rsidP="00BA5446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4"/>
        </w:rPr>
      </w:pPr>
      <w:r w:rsidRPr="002E1F8C">
        <w:rPr>
          <w:rFonts w:ascii="Verdana" w:hAnsi="Verdana"/>
          <w:b/>
          <w:bCs/>
          <w:sz w:val="20"/>
        </w:rPr>
        <w:t>QUESTIONARIO TECNICO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718"/>
        <w:gridCol w:w="1048"/>
        <w:gridCol w:w="2446"/>
        <w:gridCol w:w="1810"/>
        <w:gridCol w:w="637"/>
        <w:gridCol w:w="570"/>
        <w:gridCol w:w="1710"/>
      </w:tblGrid>
      <w:tr w:rsidR="00BA5446" w:rsidRPr="002E1F8C" w14:paraId="0B770BC7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FF3D03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fr-FR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>1.</w:t>
            </w: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proofErr w:type="spellStart"/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>Specie</w:t>
            </w:r>
            <w:proofErr w:type="spellEnd"/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>:</w:t>
            </w: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proofErr w:type="spellStart"/>
            <w:r w:rsidRPr="002E1F8C">
              <w:rPr>
                <w:rFonts w:ascii="Verdana" w:hAnsi="Verdana"/>
                <w:i/>
                <w:sz w:val="18"/>
                <w:szCs w:val="18"/>
                <w:lang w:val="fr-FR"/>
              </w:rPr>
              <w:t>Lupinus</w:t>
            </w:r>
            <w:proofErr w:type="spellEnd"/>
            <w:r w:rsidRPr="002E1F8C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1F8C">
              <w:rPr>
                <w:rFonts w:ascii="Verdana" w:hAnsi="Verdana"/>
                <w:i/>
                <w:sz w:val="18"/>
                <w:szCs w:val="18"/>
                <w:lang w:val="fr-FR"/>
              </w:rPr>
              <w:t>albus</w:t>
            </w:r>
            <w:proofErr w:type="spellEnd"/>
            <w:r w:rsidRPr="002E1F8C">
              <w:rPr>
                <w:rFonts w:ascii="Verdana" w:hAnsi="Verdana"/>
                <w:sz w:val="18"/>
                <w:szCs w:val="18"/>
                <w:lang w:val="fr-FR"/>
              </w:rPr>
              <w:t xml:space="preserve"> L.</w:t>
            </w:r>
            <w:r w:rsidRPr="002E1F8C">
              <w:rPr>
                <w:rFonts w:ascii="Verdana" w:hAnsi="Verdana"/>
                <w:sz w:val="18"/>
                <w:szCs w:val="18"/>
                <w:lang w:val="fr-FR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788DE40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proofErr w:type="spellStart"/>
            <w:r w:rsidRPr="002E1F8C">
              <w:rPr>
                <w:rFonts w:ascii="Verdana" w:hAnsi="Verdana"/>
                <w:i/>
                <w:sz w:val="18"/>
                <w:szCs w:val="18"/>
                <w:lang w:val="fr-FR"/>
              </w:rPr>
              <w:t>Lupinus</w:t>
            </w:r>
            <w:proofErr w:type="spellEnd"/>
            <w:r w:rsidRPr="002E1F8C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1F8C">
              <w:rPr>
                <w:rFonts w:ascii="Verdana" w:hAnsi="Verdana"/>
                <w:i/>
                <w:sz w:val="18"/>
                <w:szCs w:val="18"/>
                <w:lang w:val="fr-FR"/>
              </w:rPr>
              <w:t>angustifolius</w:t>
            </w:r>
            <w:proofErr w:type="spellEnd"/>
            <w:r w:rsidRPr="002E1F8C">
              <w:rPr>
                <w:rFonts w:ascii="Verdana" w:hAnsi="Verdana"/>
                <w:sz w:val="18"/>
                <w:szCs w:val="18"/>
                <w:lang w:val="fr-FR"/>
              </w:rPr>
              <w:t xml:space="preserve"> L.</w:t>
            </w:r>
            <w:r w:rsidRPr="002E1F8C">
              <w:rPr>
                <w:rFonts w:ascii="Verdana" w:hAnsi="Verdana"/>
                <w:sz w:val="18"/>
                <w:szCs w:val="18"/>
                <w:lang w:val="fr-FR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 xml:space="preserve"> </w:t>
            </w: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r w:rsidRPr="002E1F8C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r w:rsidRPr="002E1F8C">
              <w:rPr>
                <w:rFonts w:ascii="Verdana" w:hAnsi="Verdana"/>
                <w:i/>
                <w:sz w:val="18"/>
                <w:szCs w:val="18"/>
                <w:lang w:val="en-GB"/>
              </w:rPr>
              <w:t>Lupinus luteus</w:t>
            </w:r>
            <w:r w:rsidRPr="002E1F8C">
              <w:rPr>
                <w:rFonts w:ascii="Verdana" w:hAnsi="Verdana"/>
                <w:sz w:val="18"/>
                <w:szCs w:val="18"/>
                <w:lang w:val="en-GB"/>
              </w:rPr>
              <w:t xml:space="preserve"> L.</w:t>
            </w:r>
            <w:r w:rsidRPr="002E1F8C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8C2FD2B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A5446" w:rsidRPr="002E1F8C" w14:paraId="6F1717FA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10B8AC3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62D740E4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76E153F3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D5E8B69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3ECC4EF9" w14:textId="77777777" w:rsidTr="009C102D">
        <w:trPr>
          <w:trHeight w:val="240"/>
          <w:jc w:val="center"/>
        </w:trPr>
        <w:tc>
          <w:tcPr>
            <w:tcW w:w="5000" w:type="pct"/>
            <w:gridSpan w:val="8"/>
          </w:tcPr>
          <w:p w14:paraId="63FFD40B" w14:textId="77777777" w:rsidR="00BA5446" w:rsidRPr="002E1F8C" w:rsidRDefault="00BA5446" w:rsidP="009C102D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8769E82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9ABCC60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1C9E1D6B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EFE86F7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58C89C5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8E34D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4.1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598CFF2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 varietà ottenuta da selezione per linea pura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1248097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2E1F8C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2E1F8C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065CE0A" w14:textId="77777777" w:rsidR="00BA5446" w:rsidRPr="002E1F8C" w:rsidRDefault="00BA5446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BA5446" w:rsidRPr="002E1F8C" w14:paraId="6AA7EC85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78DB45CB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4.2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Varietà ottenuta da selezione per linea pura</w:t>
            </w:r>
          </w:p>
          <w:p w14:paraId="0F11783B" w14:textId="77777777" w:rsidR="00BA5446" w:rsidRPr="002E1F8C" w:rsidRDefault="00BA5446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a)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2C3E3019" w14:textId="77777777" w:rsidR="00BA5446" w:rsidRPr="002E1F8C" w:rsidRDefault="00BA5446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origine e natura del materiale di partenza</w:t>
            </w:r>
          </w:p>
          <w:p w14:paraId="68C7FF8E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BA3C792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52C15D7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schemi di selezione adottati</w:t>
            </w:r>
          </w:p>
          <w:p w14:paraId="774E9EDC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E31623F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792DC55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obiettivi specifici di selezione</w:t>
            </w:r>
          </w:p>
          <w:p w14:paraId="081B93BB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4FF2129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2DA09E2F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4729A739" w14:textId="77777777" w:rsidR="00BA5446" w:rsidRPr="002E1F8C" w:rsidRDefault="00BA5446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b)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da materiali segreganti a seguito di ibridazione o mutagenesi</w:t>
            </w:r>
          </w:p>
          <w:p w14:paraId="240107AE" w14:textId="77777777" w:rsidR="00BA5446" w:rsidRPr="002E1F8C" w:rsidRDefault="00BA5446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origine e natura del materiale di partenza (parentali assoggettati a ibridazione o mutagenesi)</w:t>
            </w:r>
          </w:p>
          <w:p w14:paraId="56906D1C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DB6AF46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46F040B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schemi di selezione adottati</w:t>
            </w:r>
          </w:p>
          <w:p w14:paraId="11FAFE54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4FB984E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30EE698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- obiettivi specifici di selezione</w:t>
            </w:r>
          </w:p>
          <w:p w14:paraId="0DB10B2C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C064211" w14:textId="77777777" w:rsidR="00BA5446" w:rsidRPr="002E1F8C" w:rsidRDefault="00BA5446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7217105" w14:textId="77777777" w:rsidR="00BA5446" w:rsidRPr="002E1F8C" w:rsidRDefault="00BA5446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4.3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2E1F8C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2E1F8C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58F9CDC4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a)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0257C946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</w:t>
            </w:r>
          </w:p>
          <w:p w14:paraId="7CD13993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19AB09F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b)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67683AD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BA65B5E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80BEA1F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c)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C217599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AA957F8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59003C0A" w14:textId="77777777" w:rsidTr="009C102D">
        <w:trPr>
          <w:trHeight w:val="240"/>
          <w:jc w:val="center"/>
        </w:trPr>
        <w:tc>
          <w:tcPr>
            <w:tcW w:w="5000" w:type="pct"/>
            <w:gridSpan w:val="8"/>
          </w:tcPr>
          <w:p w14:paraId="05E149CB" w14:textId="77777777" w:rsidR="00BA5446" w:rsidRPr="002E1F8C" w:rsidRDefault="00BA5446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4.4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2ED8A69F" w14:textId="77777777" w:rsidR="00BA5446" w:rsidRPr="002E1F8C" w:rsidRDefault="00BA5446" w:rsidP="009C102D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 ed, eventualmente, il particolare ciclo di riproduzione)</w:t>
            </w:r>
          </w:p>
          <w:p w14:paraId="487CEC3E" w14:textId="77777777" w:rsidR="00BA5446" w:rsidRPr="002E1F8C" w:rsidRDefault="00BA5446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B7FCF20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39FF33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5861D3A2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90C36DA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64A146A0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A1F44AA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C99EDB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5.1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784296DE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A2C4BA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5751F365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C00D34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lastRenderedPageBreak/>
              <w:t>6.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conservatrice </w:t>
            </w:r>
            <w:r w:rsidRPr="002E1F8C"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2E1F8C">
              <w:rPr>
                <w:rFonts w:ascii="Verdana" w:hAnsi="Verdana"/>
                <w:sz w:val="18"/>
                <w:szCs w:val="18"/>
              </w:rPr>
              <w:t>(seme conservato a lungo termine, altro)</w:t>
            </w:r>
          </w:p>
          <w:p w14:paraId="06B72EEE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C9020E6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04AF97D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7AABBEDB" w14:textId="77777777" w:rsidTr="009C102D">
        <w:trPr>
          <w:trHeight w:val="240"/>
          <w:jc w:val="center"/>
        </w:trPr>
        <w:tc>
          <w:tcPr>
            <w:tcW w:w="5000" w:type="pct"/>
            <w:gridSpan w:val="8"/>
          </w:tcPr>
          <w:p w14:paraId="7DF3525D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2E1F8C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BA5446" w:rsidRPr="002E1F8C" w14:paraId="310C635D" w14:textId="77777777" w:rsidTr="009C102D">
        <w:trPr>
          <w:trHeight w:val="276"/>
          <w:jc w:val="center"/>
        </w:trPr>
        <w:tc>
          <w:tcPr>
            <w:tcW w:w="358" w:type="pct"/>
          </w:tcPr>
          <w:p w14:paraId="29C5C82D" w14:textId="157EAA4B" w:rsidR="00BA5446" w:rsidRPr="002E1F8C" w:rsidRDefault="002E1F8C" w:rsidP="009C102D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 w:rsidRPr="002E1F8C">
              <w:rPr>
                <w:rFonts w:ascii="Verdana" w:hAnsi="Verdana"/>
                <w:i/>
                <w:snapToGrid w:val="0"/>
                <w:sz w:val="18"/>
                <w:szCs w:val="18"/>
              </w:rPr>
              <w:t>N. UPOV</w:t>
            </w:r>
          </w:p>
        </w:tc>
        <w:tc>
          <w:tcPr>
            <w:tcW w:w="373" w:type="pct"/>
          </w:tcPr>
          <w:p w14:paraId="239D407D" w14:textId="3757ADB4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754" w:type="pct"/>
            <w:gridSpan w:val="3"/>
            <w:tcBorders>
              <w:right w:val="nil"/>
            </w:tcBorders>
          </w:tcPr>
          <w:p w14:paraId="62BFC297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left w:val="nil"/>
              <w:right w:val="nil"/>
            </w:tcBorders>
          </w:tcPr>
          <w:p w14:paraId="71990A1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left w:val="nil"/>
            </w:tcBorders>
          </w:tcPr>
          <w:p w14:paraId="17263D5A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455D928C" w14:textId="77777777" w:rsidTr="009C102D">
        <w:trPr>
          <w:trHeight w:val="276"/>
          <w:jc w:val="center"/>
        </w:trPr>
        <w:tc>
          <w:tcPr>
            <w:tcW w:w="358" w:type="pct"/>
          </w:tcPr>
          <w:p w14:paraId="434CAD1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2E1F8C"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</w:p>
        </w:tc>
        <w:tc>
          <w:tcPr>
            <w:tcW w:w="373" w:type="pct"/>
          </w:tcPr>
          <w:p w14:paraId="6F984D8C" w14:textId="39AF9D8B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754" w:type="pct"/>
            <w:gridSpan w:val="3"/>
          </w:tcPr>
          <w:p w14:paraId="40E3F50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SEME: PRINCIPIO AMARO</w:t>
            </w:r>
          </w:p>
        </w:tc>
        <w:tc>
          <w:tcPr>
            <w:tcW w:w="627" w:type="pct"/>
            <w:gridSpan w:val="2"/>
          </w:tcPr>
          <w:p w14:paraId="043C39C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</w:tcPr>
          <w:p w14:paraId="15825E05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7DBC3699" w14:textId="77777777" w:rsidTr="009C102D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31CBEF8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bottom w:val="nil"/>
              <w:right w:val="nil"/>
            </w:tcBorders>
          </w:tcPr>
          <w:p w14:paraId="77B20D9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04C09FD2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627" w:type="pct"/>
            <w:gridSpan w:val="2"/>
          </w:tcPr>
          <w:p w14:paraId="6CBFEAD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bottom w:val="nil"/>
            </w:tcBorders>
          </w:tcPr>
          <w:p w14:paraId="19A22D9A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12E5CF41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38877AA0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40782D75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5D74B978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627" w:type="pct"/>
            <w:gridSpan w:val="2"/>
          </w:tcPr>
          <w:p w14:paraId="61FC13D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1E9345B4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79CBD08B" w14:textId="77777777" w:rsidTr="009C102D">
        <w:trPr>
          <w:trHeight w:val="276"/>
          <w:jc w:val="center"/>
        </w:trPr>
        <w:tc>
          <w:tcPr>
            <w:tcW w:w="358" w:type="pct"/>
          </w:tcPr>
          <w:p w14:paraId="154CA152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2E1F8C">
              <w:rPr>
                <w:rFonts w:ascii="Verdana" w:hAnsi="Verdana"/>
                <w:snapToGrid w:val="0"/>
                <w:sz w:val="18"/>
                <w:szCs w:val="18"/>
              </w:rPr>
              <w:t>4</w:t>
            </w:r>
          </w:p>
        </w:tc>
        <w:tc>
          <w:tcPr>
            <w:tcW w:w="373" w:type="pct"/>
          </w:tcPr>
          <w:p w14:paraId="37D57CD0" w14:textId="213BBE75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9" w:type="pct"/>
            <w:gridSpan w:val="6"/>
          </w:tcPr>
          <w:p w14:paraId="14220FFB" w14:textId="644881F6" w:rsidR="00BA5446" w:rsidRPr="002E1F8C" w:rsidRDefault="00BA5446" w:rsidP="009C102D">
            <w:pPr>
              <w:tabs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STELO: PIGMENTAZIONE ANTOCIANICA PRIMA DELL'EMERGENZA DEL BOTTONE FIORALE</w:t>
            </w:r>
          </w:p>
        </w:tc>
      </w:tr>
      <w:tr w:rsidR="00BA5446" w:rsidRPr="002E1F8C" w14:paraId="31B23D0E" w14:textId="77777777" w:rsidTr="009C102D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1B0C65D3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bottom w:val="nil"/>
              <w:right w:val="nil"/>
            </w:tcBorders>
          </w:tcPr>
          <w:p w14:paraId="45AB16E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4F9AB884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ASSENTE O MOLTO DEBOLE</w:t>
            </w:r>
          </w:p>
        </w:tc>
        <w:tc>
          <w:tcPr>
            <w:tcW w:w="627" w:type="pct"/>
            <w:gridSpan w:val="2"/>
          </w:tcPr>
          <w:p w14:paraId="7DA591EA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bottom w:val="nil"/>
            </w:tcBorders>
          </w:tcPr>
          <w:p w14:paraId="53DBC8C6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234BAFFF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1DDD15DC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459C4F3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1898F1D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DEBOLE</w:t>
            </w:r>
          </w:p>
        </w:tc>
        <w:tc>
          <w:tcPr>
            <w:tcW w:w="627" w:type="pct"/>
            <w:gridSpan w:val="2"/>
          </w:tcPr>
          <w:p w14:paraId="3E818EC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0B50514D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5E7588C6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29AB85E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343BE414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78A996D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7" w:type="pct"/>
            <w:gridSpan w:val="2"/>
          </w:tcPr>
          <w:p w14:paraId="1D0CFCE5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164E8CA0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50385696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5E0D0C0A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593BBFE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7F9FC960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627" w:type="pct"/>
            <w:gridSpan w:val="2"/>
          </w:tcPr>
          <w:p w14:paraId="2FFD5A5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2580909B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46B11602" w14:textId="77777777" w:rsidTr="009C102D">
        <w:trPr>
          <w:trHeight w:val="276"/>
          <w:jc w:val="center"/>
        </w:trPr>
        <w:tc>
          <w:tcPr>
            <w:tcW w:w="358" w:type="pct"/>
          </w:tcPr>
          <w:p w14:paraId="1C5E8EE3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2E1F8C">
              <w:rPr>
                <w:rFonts w:ascii="Verdana" w:hAnsi="Verdana"/>
                <w:snapToGrid w:val="0"/>
                <w:sz w:val="18"/>
                <w:szCs w:val="18"/>
              </w:rPr>
              <w:t>5</w:t>
            </w:r>
          </w:p>
        </w:tc>
        <w:tc>
          <w:tcPr>
            <w:tcW w:w="373" w:type="pct"/>
          </w:tcPr>
          <w:p w14:paraId="729C5E7F" w14:textId="0C0643A2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9" w:type="pct"/>
            <w:gridSpan w:val="6"/>
          </w:tcPr>
          <w:p w14:paraId="73E22BA4" w14:textId="77777777" w:rsidR="00BA5446" w:rsidRPr="002E1F8C" w:rsidRDefault="00BA5446" w:rsidP="009C102D">
            <w:pPr>
              <w:tabs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EPOCA DI FIORITURA (indicare la data di fioritura della varietà in rapporto a quella di due varietà conosciute comparabili)</w:t>
            </w:r>
          </w:p>
        </w:tc>
      </w:tr>
      <w:tr w:rsidR="00BA5446" w:rsidRPr="002E1F8C" w14:paraId="7791855E" w14:textId="77777777" w:rsidTr="009C102D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12A6261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bottom w:val="nil"/>
              <w:right w:val="nil"/>
            </w:tcBorders>
          </w:tcPr>
          <w:p w14:paraId="0B0F1DC4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5DF5958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627" w:type="pct"/>
            <w:gridSpan w:val="2"/>
          </w:tcPr>
          <w:p w14:paraId="31767E7D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bottom w:val="nil"/>
            </w:tcBorders>
          </w:tcPr>
          <w:p w14:paraId="29DF5375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1EAE012D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24B66D7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05936ED7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40FEF72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27" w:type="pct"/>
            <w:gridSpan w:val="2"/>
          </w:tcPr>
          <w:p w14:paraId="7261AAD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27E531A3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05F736B2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146FCF5A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2072656C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5FA99CC6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2055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627" w:type="pct"/>
            <w:gridSpan w:val="2"/>
          </w:tcPr>
          <w:p w14:paraId="08F04F25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0618F18C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02DA10E8" w14:textId="77777777" w:rsidTr="009C102D">
        <w:trPr>
          <w:trHeight w:val="276"/>
          <w:jc w:val="center"/>
        </w:trPr>
        <w:tc>
          <w:tcPr>
            <w:tcW w:w="358" w:type="pct"/>
          </w:tcPr>
          <w:p w14:paraId="77F9EBEE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2E1F8C">
              <w:rPr>
                <w:rFonts w:ascii="Verdana" w:hAnsi="Verdana"/>
                <w:snapToGrid w:val="0"/>
                <w:sz w:val="18"/>
                <w:szCs w:val="18"/>
              </w:rPr>
              <w:t>9</w:t>
            </w:r>
          </w:p>
        </w:tc>
        <w:tc>
          <w:tcPr>
            <w:tcW w:w="373" w:type="pct"/>
          </w:tcPr>
          <w:p w14:paraId="49DCFC2D" w14:textId="675D4902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9" w:type="pct"/>
            <w:gridSpan w:val="6"/>
          </w:tcPr>
          <w:p w14:paraId="3DC327C9" w14:textId="77777777" w:rsidR="00BA5446" w:rsidRPr="002E1F8C" w:rsidRDefault="00BA5446" w:rsidP="009C102D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FIORE: COLORE DELLE ALI</w:t>
            </w:r>
          </w:p>
        </w:tc>
      </w:tr>
      <w:tr w:rsidR="00BA5446" w:rsidRPr="002E1F8C" w14:paraId="75B276E7" w14:textId="77777777" w:rsidTr="009C102D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02C7415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bottom w:val="nil"/>
              <w:right w:val="nil"/>
            </w:tcBorders>
          </w:tcPr>
          <w:p w14:paraId="31217A46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6C5CA298" w14:textId="77777777" w:rsidR="00BA5446" w:rsidRPr="002E1F8C" w:rsidRDefault="00BA5446" w:rsidP="009C102D">
            <w:pPr>
              <w:tabs>
                <w:tab w:val="left" w:pos="570"/>
                <w:tab w:val="left" w:pos="15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627" w:type="pct"/>
            <w:gridSpan w:val="2"/>
          </w:tcPr>
          <w:p w14:paraId="38D68B3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bottom w:val="nil"/>
            </w:tcBorders>
          </w:tcPr>
          <w:p w14:paraId="19A8A444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1E0C39A2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5A887094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3F53D6ED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E6910ED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BIANCO-BLUASTRO</w:t>
            </w:r>
          </w:p>
        </w:tc>
        <w:tc>
          <w:tcPr>
            <w:tcW w:w="627" w:type="pct"/>
            <w:gridSpan w:val="2"/>
          </w:tcPr>
          <w:p w14:paraId="6FBB0AD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759CDE62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5EB0D231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560BC235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1C265A9A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66E7647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BLU</w:t>
            </w:r>
          </w:p>
        </w:tc>
        <w:tc>
          <w:tcPr>
            <w:tcW w:w="627" w:type="pct"/>
            <w:gridSpan w:val="2"/>
          </w:tcPr>
          <w:p w14:paraId="56BC3B56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0E3D3F44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5CBC4972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407C8E5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056EB3EC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2F91D4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VIOLETTO</w:t>
            </w:r>
          </w:p>
        </w:tc>
        <w:tc>
          <w:tcPr>
            <w:tcW w:w="627" w:type="pct"/>
            <w:gridSpan w:val="2"/>
          </w:tcPr>
          <w:p w14:paraId="29E6187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7B468DD6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299C39B3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3E5A7A3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3010A8F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0A2DE82A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ROSA</w:t>
            </w:r>
          </w:p>
        </w:tc>
        <w:tc>
          <w:tcPr>
            <w:tcW w:w="627" w:type="pct"/>
            <w:gridSpan w:val="2"/>
          </w:tcPr>
          <w:p w14:paraId="1E305918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3FD6AC49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5259CD20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bottom w:val="nil"/>
              <w:right w:val="nil"/>
            </w:tcBorders>
          </w:tcPr>
          <w:p w14:paraId="695E3EF3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14:paraId="5FA1CF96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  <w:bottom w:val="nil"/>
            </w:tcBorders>
          </w:tcPr>
          <w:p w14:paraId="5DA5892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GIALLO CHIARO</w:t>
            </w:r>
          </w:p>
        </w:tc>
        <w:tc>
          <w:tcPr>
            <w:tcW w:w="627" w:type="pct"/>
            <w:gridSpan w:val="2"/>
          </w:tcPr>
          <w:p w14:paraId="328A9673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</w:tcPr>
          <w:p w14:paraId="09BA7CF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3894767B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5A1F2EF2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7958F073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640D5340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GIALLO SCURO</w:t>
            </w:r>
          </w:p>
        </w:tc>
        <w:tc>
          <w:tcPr>
            <w:tcW w:w="627" w:type="pct"/>
            <w:gridSpan w:val="2"/>
          </w:tcPr>
          <w:p w14:paraId="6E3FB89B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1D9A03E7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1CBC5587" w14:textId="77777777" w:rsidTr="009C102D">
        <w:trPr>
          <w:trHeight w:val="276"/>
          <w:jc w:val="center"/>
        </w:trPr>
        <w:tc>
          <w:tcPr>
            <w:tcW w:w="358" w:type="pct"/>
          </w:tcPr>
          <w:p w14:paraId="3292240D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2E1F8C">
              <w:rPr>
                <w:rFonts w:ascii="Verdana" w:hAnsi="Verdana"/>
                <w:snapToGrid w:val="0"/>
                <w:sz w:val="18"/>
                <w:szCs w:val="18"/>
              </w:rPr>
              <w:t>11</w:t>
            </w:r>
          </w:p>
        </w:tc>
        <w:tc>
          <w:tcPr>
            <w:tcW w:w="373" w:type="pct"/>
          </w:tcPr>
          <w:p w14:paraId="2B7DD89F" w14:textId="00C6C38C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9" w:type="pct"/>
            <w:gridSpan w:val="6"/>
          </w:tcPr>
          <w:p w14:paraId="15EC13B2" w14:textId="77777777" w:rsidR="00BA5446" w:rsidRPr="002E1F8C" w:rsidRDefault="00BA5446" w:rsidP="009C102D">
            <w:pPr>
              <w:tabs>
                <w:tab w:val="left" w:pos="1010"/>
                <w:tab w:val="left" w:pos="1550"/>
                <w:tab w:val="right" w:pos="8473"/>
              </w:tabs>
              <w:ind w:left="983" w:hanging="983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PIANTA: TIPO DI ACCRESCIMENTO</w:t>
            </w:r>
          </w:p>
        </w:tc>
      </w:tr>
      <w:tr w:rsidR="00BA5446" w:rsidRPr="002E1F8C" w14:paraId="1E16C36D" w14:textId="77777777" w:rsidTr="009C102D">
        <w:trPr>
          <w:trHeight w:val="276"/>
          <w:jc w:val="center"/>
        </w:trPr>
        <w:tc>
          <w:tcPr>
            <w:tcW w:w="358" w:type="pct"/>
            <w:tcBorders>
              <w:bottom w:val="nil"/>
              <w:right w:val="nil"/>
            </w:tcBorders>
          </w:tcPr>
          <w:p w14:paraId="0029E8EC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left w:val="nil"/>
              <w:bottom w:val="nil"/>
              <w:right w:val="nil"/>
            </w:tcBorders>
          </w:tcPr>
          <w:p w14:paraId="62D96725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4" w:type="pct"/>
            <w:gridSpan w:val="3"/>
            <w:tcBorders>
              <w:left w:val="nil"/>
              <w:bottom w:val="nil"/>
            </w:tcBorders>
          </w:tcPr>
          <w:p w14:paraId="4956E63C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DETERMINATO</w:t>
            </w:r>
          </w:p>
        </w:tc>
        <w:tc>
          <w:tcPr>
            <w:tcW w:w="627" w:type="pct"/>
            <w:gridSpan w:val="2"/>
          </w:tcPr>
          <w:p w14:paraId="25CB7453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</w:tcPr>
          <w:p w14:paraId="093A568B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0A822850" w14:textId="77777777" w:rsidTr="009C102D">
        <w:trPr>
          <w:trHeight w:val="276"/>
          <w:jc w:val="center"/>
        </w:trPr>
        <w:tc>
          <w:tcPr>
            <w:tcW w:w="358" w:type="pct"/>
            <w:tcBorders>
              <w:top w:val="nil"/>
              <w:right w:val="nil"/>
            </w:tcBorders>
          </w:tcPr>
          <w:p w14:paraId="6A53F786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24BC21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4" w:type="pct"/>
            <w:gridSpan w:val="3"/>
            <w:tcBorders>
              <w:top w:val="nil"/>
              <w:left w:val="nil"/>
            </w:tcBorders>
          </w:tcPr>
          <w:p w14:paraId="1F61FA92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INDETERMINATO</w:t>
            </w:r>
          </w:p>
        </w:tc>
        <w:tc>
          <w:tcPr>
            <w:tcW w:w="627" w:type="pct"/>
            <w:gridSpan w:val="2"/>
          </w:tcPr>
          <w:p w14:paraId="0CD68371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8" w:type="pct"/>
          </w:tcPr>
          <w:p w14:paraId="1C7D35B5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5446" w:rsidRPr="002E1F8C" w14:paraId="24CC0E8E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3E514A72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2E1F8C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2E1F8C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FA1D8E5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F0AAF19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27EC06C2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7FC312A2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3571B67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2E1F8C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BA5446" w:rsidRPr="002E1F8C" w14:paraId="65430237" w14:textId="77777777" w:rsidTr="009C102D">
        <w:trPr>
          <w:trHeight w:val="240"/>
          <w:jc w:val="center"/>
        </w:trPr>
        <w:tc>
          <w:tcPr>
            <w:tcW w:w="1275" w:type="pct"/>
            <w:gridSpan w:val="3"/>
            <w:tcBorders>
              <w:bottom w:val="nil"/>
            </w:tcBorders>
          </w:tcPr>
          <w:p w14:paraId="79AED758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70" w:type="pct"/>
            <w:tcBorders>
              <w:bottom w:val="nil"/>
            </w:tcBorders>
          </w:tcPr>
          <w:p w14:paraId="43884CF8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1" w:type="pct"/>
            <w:gridSpan w:val="2"/>
            <w:tcBorders>
              <w:bottom w:val="nil"/>
            </w:tcBorders>
          </w:tcPr>
          <w:p w14:paraId="5EFDA5A0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43C7DBAB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BA5446" w:rsidRPr="002E1F8C" w14:paraId="7040633D" w14:textId="77777777" w:rsidTr="009C102D">
        <w:trPr>
          <w:trHeight w:val="240"/>
          <w:jc w:val="center"/>
        </w:trPr>
        <w:tc>
          <w:tcPr>
            <w:tcW w:w="1275" w:type="pct"/>
            <w:gridSpan w:val="3"/>
            <w:tcBorders>
              <w:bottom w:val="nil"/>
            </w:tcBorders>
          </w:tcPr>
          <w:p w14:paraId="56B8E2AD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tcBorders>
              <w:bottom w:val="nil"/>
            </w:tcBorders>
          </w:tcPr>
          <w:p w14:paraId="0DDCF9DE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tcBorders>
              <w:bottom w:val="nil"/>
            </w:tcBorders>
          </w:tcPr>
          <w:p w14:paraId="716A6627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19DDE254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2152DBFB" w14:textId="77777777" w:rsidTr="009C102D">
        <w:trPr>
          <w:trHeight w:val="240"/>
          <w:jc w:val="center"/>
        </w:trPr>
        <w:tc>
          <w:tcPr>
            <w:tcW w:w="1275" w:type="pct"/>
            <w:gridSpan w:val="3"/>
            <w:tcBorders>
              <w:bottom w:val="nil"/>
            </w:tcBorders>
          </w:tcPr>
          <w:p w14:paraId="712C1A3C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tcBorders>
              <w:bottom w:val="nil"/>
            </w:tcBorders>
          </w:tcPr>
          <w:p w14:paraId="43F77266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tcBorders>
              <w:bottom w:val="nil"/>
            </w:tcBorders>
          </w:tcPr>
          <w:p w14:paraId="06EC7D9D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  <w:tcBorders>
              <w:bottom w:val="nil"/>
            </w:tcBorders>
          </w:tcPr>
          <w:p w14:paraId="399B993F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3D47132D" w14:textId="77777777" w:rsidTr="009C102D">
        <w:trPr>
          <w:trHeight w:val="240"/>
          <w:jc w:val="center"/>
        </w:trPr>
        <w:tc>
          <w:tcPr>
            <w:tcW w:w="1275" w:type="pct"/>
            <w:gridSpan w:val="3"/>
          </w:tcPr>
          <w:p w14:paraId="02CDFAB6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</w:tcPr>
          <w:p w14:paraId="3317D961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gridSpan w:val="2"/>
          </w:tcPr>
          <w:p w14:paraId="34FB4019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gridSpan w:val="2"/>
          </w:tcPr>
          <w:p w14:paraId="25D6D21B" w14:textId="77777777" w:rsidR="00BA5446" w:rsidRPr="002E1F8C" w:rsidRDefault="00BA5446" w:rsidP="009C102D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5446" w:rsidRPr="002E1F8C" w14:paraId="780440C3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6AB7761E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B3B55C3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4E55CCCA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9.1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4C9E4F01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049A93C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4EE54C3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9.2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resistenza all'allettamento</w:t>
            </w:r>
          </w:p>
          <w:p w14:paraId="5636A151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8D79086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0D00DF7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9.3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contenuto proteico della granella</w:t>
            </w:r>
          </w:p>
          <w:p w14:paraId="58B499CA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37CCB27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58A58CF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lastRenderedPageBreak/>
              <w:t>9.4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277DB52C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C9C26C3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87CF26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9.5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attitudine e tipo di utilizzazione</w:t>
            </w:r>
          </w:p>
          <w:p w14:paraId="4E22A325" w14:textId="77777777" w:rsidR="00BA5446" w:rsidRPr="002E1F8C" w:rsidRDefault="00BA5446" w:rsidP="009C102D">
            <w:pPr>
              <w:tabs>
                <w:tab w:val="left" w:pos="47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ab/>
              <w:t>-  granella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1D9A114" w14:textId="77777777" w:rsidR="00BA5446" w:rsidRPr="002E1F8C" w:rsidRDefault="00BA5446" w:rsidP="009C102D">
            <w:pPr>
              <w:tabs>
                <w:tab w:val="left" w:pos="47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ab/>
              <w:t>-  foraggio verde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5053F8D" w14:textId="77777777" w:rsidR="00BA5446" w:rsidRPr="002E1F8C" w:rsidRDefault="00BA5446" w:rsidP="009C102D">
            <w:pPr>
              <w:tabs>
                <w:tab w:val="left" w:pos="47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ab/>
              <w:t>-  sovescio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563E269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9.6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3F195FD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613B518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D173DAD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9.7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altre informazioni (resa in biomassa, resa in granella, ecc.)</w:t>
            </w:r>
          </w:p>
          <w:p w14:paraId="1FA5D52A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7EF7264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6A6FA878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6358242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5DD2FCE9" w14:textId="77777777" w:rsidR="00BA5446" w:rsidRPr="002E1F8C" w:rsidRDefault="00BA5446" w:rsidP="009C102D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23D55CF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6118D8A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00F88E7B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89F0369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752BF6A" w14:textId="77777777" w:rsidR="00BA5446" w:rsidRPr="002E1F8C" w:rsidRDefault="00BA5446" w:rsidP="009C102D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</w: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C863167" w14:textId="77777777" w:rsidR="00BA5446" w:rsidRPr="002E1F8C" w:rsidRDefault="00BA5446" w:rsidP="009C102D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3222BD5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BA5446" w:rsidRPr="002E1F8C" w14:paraId="72FB64B8" w14:textId="77777777" w:rsidTr="009C102D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A7EC126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2E1F8C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4BC4BF0C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55E21868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5DCF40F2" w14:textId="77777777" w:rsidR="00BA5446" w:rsidRPr="002E1F8C" w:rsidRDefault="00BA5446" w:rsidP="009C102D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BA5446" w:rsidRPr="002E1F8C" w14:paraId="78FC1E50" w14:textId="77777777" w:rsidTr="009C102D">
        <w:trPr>
          <w:trHeight w:val="240"/>
          <w:jc w:val="center"/>
        </w:trPr>
        <w:tc>
          <w:tcPr>
            <w:tcW w:w="5000" w:type="pct"/>
            <w:gridSpan w:val="8"/>
          </w:tcPr>
          <w:p w14:paraId="3153DAC2" w14:textId="77777777" w:rsidR="00BA5446" w:rsidRPr="002E1F8C" w:rsidRDefault="00BA5446" w:rsidP="009C102D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2E1F8C">
              <w:rPr>
                <w:rFonts w:ascii="Verdana" w:hAnsi="Verdana"/>
                <w:sz w:val="18"/>
                <w:szCs w:val="18"/>
              </w:rPr>
              <w:t>13.</w:t>
            </w:r>
            <w:r w:rsidRPr="002E1F8C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7B23DB18" w14:textId="77777777" w:rsidR="00BA5446" w:rsidRPr="00BA5446" w:rsidRDefault="00BA5446">
      <w:pPr>
        <w:rPr>
          <w:rFonts w:ascii="Verdana" w:hAnsi="Verdana"/>
          <w:sz w:val="20"/>
          <w:szCs w:val="16"/>
        </w:rPr>
      </w:pPr>
    </w:p>
    <w:sectPr w:rsidR="00BA5446" w:rsidRPr="00BA5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46"/>
    <w:rsid w:val="002E1F8C"/>
    <w:rsid w:val="00B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5E60"/>
  <w15:chartTrackingRefBased/>
  <w15:docId w15:val="{E0051619-F5EC-4B1C-81B2-72BE4B85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54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544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A5446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A544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2022-05-12T07:08:00Z</dcterms:created>
  <dcterms:modified xsi:type="dcterms:W3CDTF">2022-05-17T10:30:00Z</dcterms:modified>
</cp:coreProperties>
</file>